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2E" w:rsidRPr="006A1040" w:rsidRDefault="004C552E" w:rsidP="004C552E">
      <w:pPr>
        <w:jc w:val="center"/>
        <w:rPr>
          <w:rFonts w:cs="Times New Roman"/>
        </w:rPr>
      </w:pPr>
      <w:r w:rsidRPr="006A1040">
        <w:rPr>
          <w:rFonts w:cs="Times New Roman"/>
        </w:rPr>
        <w:t>МУНИЦИПАЛЬНОЕ УЧРЕЖДЕНИЕ</w:t>
      </w:r>
    </w:p>
    <w:p w:rsidR="004C552E" w:rsidRPr="00D26164" w:rsidRDefault="004C552E" w:rsidP="004C552E">
      <w:pPr>
        <w:jc w:val="center"/>
        <w:rPr>
          <w:rFonts w:cs="Times New Roman"/>
          <w:sz w:val="28"/>
          <w:szCs w:val="28"/>
        </w:rPr>
      </w:pPr>
      <w:r w:rsidRPr="006A1040">
        <w:rPr>
          <w:rFonts w:cs="Times New Roman"/>
        </w:rPr>
        <w:t>«ЦЕНТР ОБЕСПЕЧЕНИЯ ФУНКЦИОНИРОВАНИЯ ОБРАЗОВАТЕЛЬНЫХ ОРГАНИЗАЦИЙ НЕКОУЗСКОГО МУНИЦИПАЛЬНОГО РАЙОНА»</w:t>
      </w:r>
    </w:p>
    <w:p w:rsidR="004C552E" w:rsidRPr="00D26164" w:rsidRDefault="004C552E" w:rsidP="004C552E">
      <w:pPr>
        <w:rPr>
          <w:rFonts w:cs="Times New Roman"/>
          <w:sz w:val="28"/>
          <w:szCs w:val="28"/>
        </w:rPr>
      </w:pPr>
    </w:p>
    <w:p w:rsidR="004C552E" w:rsidRPr="00D26164" w:rsidRDefault="004C552E" w:rsidP="004C552E">
      <w:pPr>
        <w:rPr>
          <w:rFonts w:cs="Times New Roman"/>
          <w:sz w:val="28"/>
          <w:szCs w:val="28"/>
        </w:rPr>
      </w:pPr>
    </w:p>
    <w:p w:rsidR="004C552E" w:rsidRPr="00C921E9" w:rsidRDefault="004C552E" w:rsidP="004C552E">
      <w:pPr>
        <w:jc w:val="center"/>
        <w:rPr>
          <w:rFonts w:cs="Times New Roman"/>
        </w:rPr>
      </w:pPr>
      <w:r w:rsidRPr="00C921E9">
        <w:rPr>
          <w:rFonts w:cs="Times New Roman"/>
        </w:rPr>
        <w:t>ПРИКАЗ</w:t>
      </w:r>
    </w:p>
    <w:p w:rsidR="004C552E" w:rsidRPr="00D26164" w:rsidRDefault="004C552E" w:rsidP="004C552E">
      <w:pPr>
        <w:rPr>
          <w:rFonts w:cs="Times New Roman"/>
          <w:sz w:val="28"/>
          <w:szCs w:val="28"/>
        </w:rPr>
      </w:pPr>
    </w:p>
    <w:p w:rsidR="004C552E" w:rsidRPr="00C921E9" w:rsidRDefault="004C552E" w:rsidP="004C552E">
      <w:pPr>
        <w:rPr>
          <w:rFonts w:cs="Times New Roman"/>
        </w:rPr>
      </w:pPr>
      <w:r w:rsidRPr="00C921E9">
        <w:rPr>
          <w:rFonts w:cs="Times New Roman"/>
        </w:rPr>
        <w:t xml:space="preserve">  от  28.03.2024                                                                                       № 1</w:t>
      </w:r>
      <w:r w:rsidR="00F5462C">
        <w:rPr>
          <w:rFonts w:cs="Times New Roman"/>
          <w:lang w:val="ru-RU"/>
        </w:rPr>
        <w:t>6</w:t>
      </w:r>
      <w:r w:rsidRPr="00C921E9">
        <w:rPr>
          <w:rFonts w:cs="Times New Roman"/>
        </w:rPr>
        <w:t xml:space="preserve">-О </w:t>
      </w:r>
    </w:p>
    <w:p w:rsidR="004C552E" w:rsidRDefault="004C552E" w:rsidP="004C552E">
      <w:pPr>
        <w:rPr>
          <w:rFonts w:cs="Times New Roman"/>
          <w:sz w:val="28"/>
          <w:szCs w:val="28"/>
        </w:rPr>
      </w:pPr>
    </w:p>
    <w:p w:rsidR="004C552E" w:rsidRPr="00F5462C" w:rsidRDefault="004C552E" w:rsidP="00F5462C">
      <w:pPr>
        <w:rPr>
          <w:rFonts w:cs="Times New Roman"/>
        </w:rPr>
      </w:pPr>
      <w:r w:rsidRPr="00F5462C">
        <w:rPr>
          <w:rFonts w:cs="Times New Roman"/>
        </w:rPr>
        <w:t xml:space="preserve">  О</w:t>
      </w:r>
      <w:r w:rsidR="00F5462C" w:rsidRPr="00F5462C">
        <w:rPr>
          <w:rFonts w:cs="Times New Roman"/>
        </w:rPr>
        <w:t>б утверждении положения о</w:t>
      </w:r>
      <w:r w:rsidRPr="00F5462C">
        <w:rPr>
          <w:rFonts w:cs="Times New Roman"/>
        </w:rPr>
        <w:t xml:space="preserve"> </w:t>
      </w:r>
      <w:r w:rsidR="00F5462C" w:rsidRPr="008F049A">
        <w:rPr>
          <w:rFonts w:cs="Times New Roman"/>
        </w:rPr>
        <w:t>муниципальной квест-игр</w:t>
      </w:r>
      <w:r w:rsidR="00F5462C" w:rsidRPr="00F5462C">
        <w:rPr>
          <w:rFonts w:cs="Times New Roman"/>
        </w:rPr>
        <w:t>е</w:t>
      </w:r>
      <w:r w:rsidR="00F5462C" w:rsidRPr="008F049A">
        <w:rPr>
          <w:rFonts w:cs="Times New Roman"/>
        </w:rPr>
        <w:t xml:space="preserve"> среди обучающихся общеобразовательных организаций Некоузского муниципального района: «День Победы. Прифронтовой район</w:t>
      </w:r>
      <w:r w:rsidR="00F5462C" w:rsidRPr="00F5462C">
        <w:rPr>
          <w:rFonts w:cs="Times New Roman"/>
        </w:rPr>
        <w:t>»</w:t>
      </w:r>
    </w:p>
    <w:p w:rsidR="004C552E" w:rsidRDefault="004C552E" w:rsidP="004C552E">
      <w:pPr>
        <w:pStyle w:val="af2"/>
        <w:spacing w:line="240" w:lineRule="auto"/>
        <w:ind w:firstLine="567"/>
        <w:jc w:val="both"/>
      </w:pPr>
    </w:p>
    <w:p w:rsidR="004C552E" w:rsidRPr="009B2453" w:rsidRDefault="004C552E" w:rsidP="004C552E">
      <w:pPr>
        <w:pStyle w:val="af2"/>
        <w:spacing w:line="240" w:lineRule="auto"/>
        <w:ind w:firstLine="567"/>
        <w:jc w:val="both"/>
      </w:pPr>
      <w:r w:rsidRPr="009B2453">
        <w:t xml:space="preserve">В соответствии с муниципальной программой «Развитие образования и молодежная политика в Некоузском районе» на 2022 – 2024 годы, утвержденной постановлением администрации Некоузского муниципального района от 30.12.2021 </w:t>
      </w:r>
      <w:r w:rsidR="00297442">
        <w:t xml:space="preserve">   </w:t>
      </w:r>
      <w:r w:rsidRPr="009B2453">
        <w:t>№</w:t>
      </w:r>
      <w:r w:rsidRPr="009B2453">
        <w:rPr>
          <w:rFonts w:eastAsia="Times New Roman"/>
        </w:rPr>
        <w:t xml:space="preserve"> 472, </w:t>
      </w:r>
      <w:r w:rsidRPr="009B2453">
        <w:t xml:space="preserve">календарным планом мероприятий муниципального учреждения «Центр функционирования образовательных организаций Некоузского муниципального района», </w:t>
      </w:r>
    </w:p>
    <w:p w:rsidR="004C552E" w:rsidRPr="009B2453" w:rsidRDefault="004C552E" w:rsidP="004C552E">
      <w:pPr>
        <w:pStyle w:val="af2"/>
        <w:spacing w:line="240" w:lineRule="auto"/>
        <w:jc w:val="both"/>
      </w:pPr>
    </w:p>
    <w:p w:rsidR="004C552E" w:rsidRPr="009B2453" w:rsidRDefault="004C552E" w:rsidP="004C552E">
      <w:pPr>
        <w:pStyle w:val="af2"/>
        <w:spacing w:line="240" w:lineRule="auto"/>
        <w:jc w:val="both"/>
      </w:pPr>
      <w:r w:rsidRPr="009B2453">
        <w:t xml:space="preserve">ПРИКАЗЫВАЮ: </w:t>
      </w:r>
    </w:p>
    <w:p w:rsidR="004C552E" w:rsidRPr="009B2453" w:rsidRDefault="004C552E" w:rsidP="004C552E">
      <w:pPr>
        <w:pStyle w:val="af1"/>
        <w:numPr>
          <w:ilvl w:val="0"/>
          <w:numId w:val="21"/>
        </w:numPr>
        <w:tabs>
          <w:tab w:val="left" w:pos="-1701"/>
        </w:tabs>
        <w:spacing w:after="0" w:line="240" w:lineRule="auto"/>
        <w:ind w:left="-142" w:firstLine="851"/>
        <w:jc w:val="both"/>
        <w:rPr>
          <w:rFonts w:ascii="Times New Roman" w:eastAsia="Andale Sans UI" w:hAnsi="Times New Roman" w:cs="Tahoma"/>
          <w:sz w:val="24"/>
          <w:szCs w:val="24"/>
          <w:lang w:bidi="ru-RU"/>
        </w:rPr>
      </w:pPr>
      <w:r w:rsidRPr="009B2453">
        <w:rPr>
          <w:rFonts w:ascii="Times New Roman" w:eastAsia="Andale Sans UI" w:hAnsi="Times New Roman" w:cs="Tahoma"/>
          <w:sz w:val="24"/>
          <w:szCs w:val="24"/>
          <w:lang w:bidi="ru-RU"/>
        </w:rPr>
        <w:t>Утвердить:</w:t>
      </w:r>
    </w:p>
    <w:p w:rsidR="004C552E" w:rsidRPr="009B2453" w:rsidRDefault="004C552E" w:rsidP="009033F1">
      <w:pPr>
        <w:pStyle w:val="Standard"/>
        <w:numPr>
          <w:ilvl w:val="1"/>
          <w:numId w:val="22"/>
        </w:numPr>
        <w:ind w:left="0" w:firstLine="709"/>
        <w:jc w:val="both"/>
        <w:rPr>
          <w:lang w:bidi="ru-RU"/>
        </w:rPr>
      </w:pPr>
      <w:r w:rsidRPr="009B2453">
        <w:rPr>
          <w:lang w:bidi="ru-RU"/>
        </w:rPr>
        <w:t xml:space="preserve">положение </w:t>
      </w:r>
      <w:r w:rsidR="00F5462C" w:rsidRPr="00F5462C">
        <w:rPr>
          <w:rFonts w:cs="Times New Roman"/>
        </w:rPr>
        <w:t xml:space="preserve">о </w:t>
      </w:r>
      <w:r w:rsidR="00F5462C" w:rsidRPr="008F049A">
        <w:rPr>
          <w:rFonts w:cs="Times New Roman"/>
        </w:rPr>
        <w:t>муниципальной квест-игр</w:t>
      </w:r>
      <w:r w:rsidR="00F5462C" w:rsidRPr="00F5462C">
        <w:rPr>
          <w:rFonts w:cs="Times New Roman"/>
        </w:rPr>
        <w:t>е</w:t>
      </w:r>
      <w:r w:rsidR="00F5462C" w:rsidRPr="008F049A">
        <w:rPr>
          <w:rFonts w:cs="Times New Roman"/>
        </w:rPr>
        <w:t xml:space="preserve"> среди обучающихся общеобразовательных организаций Некоузского муниципального района: «День Победы. Прифронтовой район</w:t>
      </w:r>
      <w:r w:rsidR="00F5462C" w:rsidRPr="00F5462C">
        <w:rPr>
          <w:rFonts w:cs="Times New Roman"/>
        </w:rPr>
        <w:t>»</w:t>
      </w:r>
      <w:r w:rsidRPr="009B2453">
        <w:rPr>
          <w:lang w:bidi="ru-RU"/>
        </w:rPr>
        <w:t>) согласно приложению № 1 к настоящему приказу;</w:t>
      </w:r>
    </w:p>
    <w:p w:rsidR="004C552E" w:rsidRPr="009B2453" w:rsidRDefault="004C552E" w:rsidP="004C552E">
      <w:pPr>
        <w:pStyle w:val="af2"/>
        <w:numPr>
          <w:ilvl w:val="1"/>
          <w:numId w:val="22"/>
        </w:numPr>
        <w:tabs>
          <w:tab w:val="clear" w:pos="706"/>
          <w:tab w:val="left" w:pos="0"/>
        </w:tabs>
        <w:spacing w:line="240" w:lineRule="auto"/>
        <w:ind w:left="0" w:firstLine="709"/>
        <w:jc w:val="both"/>
      </w:pPr>
      <w:r w:rsidRPr="009B2453">
        <w:t>смету расходов на проведение мероприятия согласно приложению № 2 к настоящему приказу.</w:t>
      </w:r>
    </w:p>
    <w:p w:rsidR="004C552E" w:rsidRPr="009B2453" w:rsidRDefault="004C552E" w:rsidP="004C552E">
      <w:pPr>
        <w:pStyle w:val="af2"/>
        <w:numPr>
          <w:ilvl w:val="0"/>
          <w:numId w:val="22"/>
        </w:numPr>
        <w:tabs>
          <w:tab w:val="clear" w:pos="706"/>
          <w:tab w:val="left" w:pos="0"/>
        </w:tabs>
        <w:spacing w:line="240" w:lineRule="auto"/>
        <w:ind w:left="0" w:firstLine="709"/>
        <w:jc w:val="both"/>
      </w:pPr>
      <w:r w:rsidRPr="009B2453">
        <w:t xml:space="preserve">Возложить ответственность за проведение мероприятия на </w:t>
      </w:r>
      <w:r w:rsidR="009033F1">
        <w:t>Осиповскую Ю.В.</w:t>
      </w:r>
      <w:r w:rsidRPr="009B2453">
        <w:t xml:space="preserve">, </w:t>
      </w:r>
      <w:r w:rsidR="009033F1">
        <w:t>методиста</w:t>
      </w:r>
      <w:bookmarkStart w:id="0" w:name="_GoBack"/>
      <w:bookmarkEnd w:id="0"/>
      <w:r>
        <w:t xml:space="preserve"> МУ «ЦОФОО Некоузского МР»</w:t>
      </w:r>
      <w:r w:rsidRPr="009B2453">
        <w:t>.</w:t>
      </w:r>
    </w:p>
    <w:p w:rsidR="004C552E" w:rsidRPr="009B2453" w:rsidRDefault="004C552E" w:rsidP="004C552E">
      <w:pPr>
        <w:pStyle w:val="af2"/>
        <w:numPr>
          <w:ilvl w:val="0"/>
          <w:numId w:val="22"/>
        </w:numPr>
        <w:tabs>
          <w:tab w:val="clear" w:pos="706"/>
          <w:tab w:val="left" w:pos="0"/>
        </w:tabs>
        <w:spacing w:line="240" w:lineRule="auto"/>
        <w:ind w:left="0" w:firstLine="709"/>
        <w:jc w:val="both"/>
      </w:pPr>
      <w:r w:rsidRPr="009B2453">
        <w:t xml:space="preserve">Назначить </w:t>
      </w:r>
      <w:proofErr w:type="gramStart"/>
      <w:r w:rsidRPr="009B2453">
        <w:t>ответственным</w:t>
      </w:r>
      <w:proofErr w:type="gramEnd"/>
      <w:r w:rsidRPr="009B2453">
        <w:t xml:space="preserve"> за предоставление в отдел бухгалтерского учета и отчетности МУ «ЦОФОО Некоузского МР» отчета о проведенном мероприятии </w:t>
      </w:r>
      <w:r>
        <w:t>Арсакаеву А.М.</w:t>
      </w:r>
      <w:r w:rsidRPr="009B2453">
        <w:t xml:space="preserve">, </w:t>
      </w:r>
      <w:r>
        <w:t>специалиста</w:t>
      </w:r>
      <w:r w:rsidRPr="009B2453">
        <w:t xml:space="preserve"> МУ «ЦОФОО Некоузского МР». Установить срок предоставления данного отчета </w:t>
      </w:r>
      <w:r w:rsidR="00F5462C">
        <w:t>–</w:t>
      </w:r>
      <w:r w:rsidRPr="009B2453">
        <w:t xml:space="preserve"> 5 рабочих дней, после проведения мероприятия.</w:t>
      </w:r>
    </w:p>
    <w:p w:rsidR="004C552E" w:rsidRPr="009B2453" w:rsidRDefault="004C552E" w:rsidP="004C552E">
      <w:pPr>
        <w:pStyle w:val="af2"/>
        <w:numPr>
          <w:ilvl w:val="0"/>
          <w:numId w:val="22"/>
        </w:numPr>
        <w:tabs>
          <w:tab w:val="clear" w:pos="706"/>
          <w:tab w:val="left" w:pos="0"/>
        </w:tabs>
        <w:spacing w:line="240" w:lineRule="auto"/>
        <w:ind w:left="0" w:firstLine="709"/>
        <w:jc w:val="both"/>
      </w:pPr>
      <w:r w:rsidRPr="009B2453">
        <w:t>Председателю комиссии на списание нефинансовых активов, утвержденной приказом МУ «ЦОФОО Некоузского МР»  от 30.12.2022 № 40, осуществить списание нефинансовых активов, приобретенных для проведения данного мероприятия, согласно предоставленному отчету ответственного лица за проведение данного мероприятия.</w:t>
      </w:r>
    </w:p>
    <w:p w:rsidR="004C552E" w:rsidRPr="009B2453" w:rsidRDefault="004C552E" w:rsidP="004C552E">
      <w:pPr>
        <w:pStyle w:val="af2"/>
        <w:numPr>
          <w:ilvl w:val="0"/>
          <w:numId w:val="22"/>
        </w:numPr>
        <w:tabs>
          <w:tab w:val="clear" w:pos="706"/>
          <w:tab w:val="left" w:pos="0"/>
        </w:tabs>
        <w:spacing w:line="240" w:lineRule="auto"/>
        <w:ind w:left="0" w:firstLine="709"/>
        <w:jc w:val="both"/>
      </w:pPr>
      <w:proofErr w:type="gramStart"/>
      <w:r w:rsidRPr="009B2453">
        <w:t>Контроль за</w:t>
      </w:r>
      <w:proofErr w:type="gramEnd"/>
      <w:r w:rsidRPr="009B2453">
        <w:t xml:space="preserve"> исполнением приказа оставляю за собой.  </w:t>
      </w:r>
    </w:p>
    <w:p w:rsidR="004C552E" w:rsidRPr="009B2453" w:rsidRDefault="004C552E" w:rsidP="004C552E">
      <w:pPr>
        <w:pStyle w:val="af2"/>
        <w:spacing w:line="240" w:lineRule="auto"/>
        <w:jc w:val="both"/>
      </w:pPr>
    </w:p>
    <w:p w:rsidR="004C552E" w:rsidRPr="009B2453" w:rsidRDefault="004C552E" w:rsidP="004C552E">
      <w:pPr>
        <w:pStyle w:val="af2"/>
        <w:spacing w:line="240" w:lineRule="auto"/>
        <w:jc w:val="both"/>
      </w:pPr>
    </w:p>
    <w:p w:rsidR="004C552E" w:rsidRPr="009B2453" w:rsidRDefault="004C552E" w:rsidP="004C552E">
      <w:pPr>
        <w:pStyle w:val="af2"/>
        <w:spacing w:line="240" w:lineRule="auto"/>
        <w:jc w:val="both"/>
      </w:pPr>
    </w:p>
    <w:p w:rsidR="004C552E" w:rsidRPr="009B2453" w:rsidRDefault="004C552E" w:rsidP="004C552E">
      <w:pPr>
        <w:pStyle w:val="af2"/>
        <w:spacing w:line="240" w:lineRule="auto"/>
        <w:jc w:val="both"/>
      </w:pPr>
      <w:r w:rsidRPr="009B2453">
        <w:t xml:space="preserve">   Директор____________________    Г.Н.</w:t>
      </w:r>
      <w:r>
        <w:t xml:space="preserve"> </w:t>
      </w:r>
      <w:r w:rsidRPr="009B2453">
        <w:t>Морозова</w:t>
      </w:r>
    </w:p>
    <w:p w:rsidR="004C552E" w:rsidRDefault="004C552E" w:rsidP="004C552E">
      <w:pPr>
        <w:pStyle w:val="af2"/>
        <w:spacing w:line="240" w:lineRule="auto"/>
        <w:jc w:val="both"/>
        <w:rPr>
          <w:sz w:val="28"/>
          <w:szCs w:val="28"/>
        </w:rPr>
      </w:pPr>
    </w:p>
    <w:p w:rsidR="004C552E" w:rsidRDefault="004C552E" w:rsidP="004C552E">
      <w:pPr>
        <w:pStyle w:val="af2"/>
        <w:spacing w:line="240" w:lineRule="auto"/>
        <w:jc w:val="both"/>
        <w:rPr>
          <w:sz w:val="28"/>
          <w:szCs w:val="28"/>
        </w:rPr>
      </w:pPr>
    </w:p>
    <w:p w:rsidR="004C552E" w:rsidRDefault="00AB026E" w:rsidP="004C552E">
      <w:pPr>
        <w:pStyle w:val="Standard"/>
        <w:jc w:val="both"/>
        <w:rPr>
          <w:lang w:val="ru-RU"/>
        </w:rPr>
      </w:pPr>
      <w:r>
        <w:t xml:space="preserve">                                                         </w:t>
      </w:r>
      <w:r>
        <w:rPr>
          <w:lang w:val="ru-RU"/>
        </w:rPr>
        <w:t xml:space="preserve">                                                                       </w:t>
      </w:r>
    </w:p>
    <w:p w:rsidR="004C552E" w:rsidRDefault="004C552E" w:rsidP="004C552E">
      <w:pPr>
        <w:pStyle w:val="Standard"/>
        <w:jc w:val="right"/>
        <w:rPr>
          <w:lang w:val="ru-RU"/>
        </w:rPr>
      </w:pPr>
    </w:p>
    <w:p w:rsidR="004C552E" w:rsidRDefault="004C552E" w:rsidP="004C552E">
      <w:pPr>
        <w:pStyle w:val="Standard"/>
        <w:jc w:val="right"/>
        <w:rPr>
          <w:lang w:val="ru-RU"/>
        </w:rPr>
      </w:pPr>
    </w:p>
    <w:p w:rsidR="004C552E" w:rsidRDefault="004C552E" w:rsidP="004C552E">
      <w:pPr>
        <w:pStyle w:val="Standard"/>
        <w:jc w:val="right"/>
        <w:rPr>
          <w:lang w:val="ru-RU"/>
        </w:rPr>
      </w:pPr>
    </w:p>
    <w:p w:rsidR="004C552E" w:rsidRDefault="004C552E" w:rsidP="004C552E">
      <w:pPr>
        <w:pStyle w:val="Standard"/>
        <w:jc w:val="right"/>
        <w:rPr>
          <w:lang w:val="ru-RU"/>
        </w:rPr>
      </w:pPr>
    </w:p>
    <w:p w:rsidR="004C552E" w:rsidRDefault="004C552E" w:rsidP="004C552E">
      <w:pPr>
        <w:pStyle w:val="Standard"/>
        <w:jc w:val="right"/>
        <w:rPr>
          <w:lang w:val="ru-RU"/>
        </w:rPr>
      </w:pPr>
    </w:p>
    <w:p w:rsidR="00A05578" w:rsidRPr="00FA1681" w:rsidRDefault="00A05578">
      <w:pPr>
        <w:pStyle w:val="Standard"/>
        <w:rPr>
          <w:rFonts w:cs="Times New Roman"/>
          <w:lang w:val="ru-RU"/>
        </w:rPr>
      </w:pPr>
    </w:p>
    <w:p w:rsidR="00A05578" w:rsidRDefault="00F5462C" w:rsidP="00F5462C">
      <w:pPr>
        <w:pStyle w:val="Standard"/>
        <w:jc w:val="right"/>
        <w:rPr>
          <w:rFonts w:cs="Times New Roman"/>
          <w:lang w:val="ru-RU"/>
        </w:rPr>
      </w:pPr>
      <w:r>
        <w:rPr>
          <w:rFonts w:cs="Times New Roman"/>
          <w:lang w:val="ru-RU"/>
        </w:rPr>
        <w:lastRenderedPageBreak/>
        <w:t>Приложение  № 1</w:t>
      </w:r>
    </w:p>
    <w:p w:rsidR="00F5462C" w:rsidRDefault="00F5462C" w:rsidP="00F5462C">
      <w:pPr>
        <w:pStyle w:val="Standard"/>
        <w:jc w:val="right"/>
        <w:rPr>
          <w:rFonts w:cs="Times New Roman"/>
          <w:lang w:val="ru-RU"/>
        </w:rPr>
      </w:pPr>
      <w:r>
        <w:rPr>
          <w:rFonts w:cs="Times New Roman"/>
          <w:lang w:val="ru-RU"/>
        </w:rPr>
        <w:t xml:space="preserve">к приказу от </w:t>
      </w:r>
    </w:p>
    <w:p w:rsidR="00F5462C" w:rsidRPr="00FA1681" w:rsidRDefault="00F5462C" w:rsidP="00F5462C">
      <w:pPr>
        <w:pStyle w:val="Standard"/>
        <w:jc w:val="right"/>
        <w:rPr>
          <w:rFonts w:cs="Times New Roman"/>
          <w:lang w:val="ru-RU"/>
        </w:rPr>
      </w:pPr>
      <w:r>
        <w:rPr>
          <w:rFonts w:cs="Times New Roman"/>
          <w:lang w:val="ru-RU"/>
        </w:rPr>
        <w:t>28.03.2024 № 16 - О</w:t>
      </w:r>
    </w:p>
    <w:p w:rsidR="0027707C" w:rsidRPr="008F049A" w:rsidRDefault="0027707C" w:rsidP="0027707C">
      <w:pPr>
        <w:tabs>
          <w:tab w:val="left" w:pos="540"/>
          <w:tab w:val="left" w:pos="720"/>
          <w:tab w:val="left" w:pos="1122"/>
          <w:tab w:val="left" w:pos="1440"/>
        </w:tabs>
        <w:jc w:val="center"/>
        <w:rPr>
          <w:rFonts w:cs="Times New Roman"/>
          <w:sz w:val="28"/>
          <w:szCs w:val="28"/>
        </w:rPr>
      </w:pPr>
      <w:r w:rsidRPr="008F049A">
        <w:rPr>
          <w:rFonts w:cs="Times New Roman"/>
          <w:sz w:val="28"/>
          <w:szCs w:val="28"/>
        </w:rPr>
        <w:t>ПОЛОЖЕНИЕ</w:t>
      </w:r>
    </w:p>
    <w:p w:rsidR="0027707C" w:rsidRPr="00F5462C" w:rsidRDefault="0027707C" w:rsidP="0027707C">
      <w:pPr>
        <w:tabs>
          <w:tab w:val="left" w:pos="540"/>
          <w:tab w:val="left" w:pos="720"/>
          <w:tab w:val="left" w:pos="1122"/>
          <w:tab w:val="left" w:pos="1440"/>
        </w:tabs>
        <w:jc w:val="center"/>
        <w:rPr>
          <w:rFonts w:cs="Times New Roman"/>
          <w:b/>
          <w:lang w:val="ru-RU"/>
        </w:rPr>
      </w:pPr>
      <w:r w:rsidRPr="008F049A">
        <w:rPr>
          <w:rFonts w:cs="Times New Roman"/>
          <w:sz w:val="28"/>
          <w:szCs w:val="28"/>
        </w:rPr>
        <w:t xml:space="preserve">о </w:t>
      </w:r>
      <w:r w:rsidRPr="008F049A">
        <w:rPr>
          <w:rFonts w:cs="Times New Roman"/>
        </w:rPr>
        <w:t>муниципальной квест-игре среди обучающихся общеобразовательных организаций Некоузского муниципального района: «День Победы. Прифронтовой район</w:t>
      </w:r>
      <w:r w:rsidRPr="008F049A">
        <w:rPr>
          <w:rFonts w:cs="Times New Roman"/>
          <w:b/>
        </w:rPr>
        <w:t>»</w:t>
      </w:r>
    </w:p>
    <w:p w:rsidR="0027707C" w:rsidRPr="008F049A" w:rsidRDefault="0027707C" w:rsidP="0027707C">
      <w:pPr>
        <w:jc w:val="both"/>
        <w:rPr>
          <w:rFonts w:cs="Times New Roman"/>
        </w:rPr>
      </w:pPr>
    </w:p>
    <w:p w:rsidR="0027707C" w:rsidRPr="008F049A" w:rsidRDefault="0027707C" w:rsidP="0027707C">
      <w:pPr>
        <w:jc w:val="both"/>
        <w:rPr>
          <w:rFonts w:cs="Times New Roman"/>
        </w:rPr>
      </w:pPr>
      <w:r w:rsidRPr="008F049A">
        <w:rPr>
          <w:rFonts w:cs="Times New Roman"/>
        </w:rPr>
        <w:t>Тема: «История Великой Отечественной войны. Некоузский район и некоузцы в годы войны».</w:t>
      </w:r>
    </w:p>
    <w:p w:rsidR="0027707C" w:rsidRPr="008F049A" w:rsidRDefault="0027707C" w:rsidP="0027707C">
      <w:pPr>
        <w:jc w:val="center"/>
        <w:rPr>
          <w:rFonts w:cs="Times New Roman"/>
        </w:rPr>
      </w:pPr>
    </w:p>
    <w:p w:rsidR="0027707C" w:rsidRPr="008F049A" w:rsidRDefault="0027707C" w:rsidP="0027707C">
      <w:pPr>
        <w:widowControl/>
        <w:numPr>
          <w:ilvl w:val="0"/>
          <w:numId w:val="23"/>
        </w:numPr>
        <w:tabs>
          <w:tab w:val="left" w:pos="540"/>
          <w:tab w:val="left" w:pos="720"/>
          <w:tab w:val="left" w:pos="1122"/>
          <w:tab w:val="left" w:pos="1440"/>
          <w:tab w:val="left" w:pos="3780"/>
          <w:tab w:val="left" w:pos="3960"/>
          <w:tab w:val="left" w:pos="4140"/>
          <w:tab w:val="left" w:pos="4320"/>
        </w:tabs>
        <w:suppressAutoHyphens w:val="0"/>
        <w:autoSpaceDN/>
        <w:ind w:left="0" w:firstLine="561"/>
        <w:jc w:val="center"/>
        <w:textAlignment w:val="auto"/>
        <w:rPr>
          <w:rFonts w:cs="Times New Roman"/>
        </w:rPr>
      </w:pPr>
      <w:r w:rsidRPr="008F049A">
        <w:rPr>
          <w:rFonts w:cs="Times New Roman"/>
        </w:rPr>
        <w:t>Общие положения</w:t>
      </w:r>
    </w:p>
    <w:p w:rsidR="0027707C" w:rsidRDefault="0027707C" w:rsidP="0027707C">
      <w:pPr>
        <w:ind w:right="-30" w:firstLine="709"/>
        <w:jc w:val="both"/>
        <w:rPr>
          <w:rFonts w:cs="Times New Roman"/>
        </w:rPr>
      </w:pPr>
      <w:r w:rsidRPr="008F049A">
        <w:rPr>
          <w:rFonts w:cs="Times New Roman"/>
        </w:rPr>
        <w:t xml:space="preserve"> Положение о муниципальной квест-игре среди обучающихся общеобразовательных организаций Некоузского муниципального района. «День Победы. Прифронтовой район» (далее – Положение) определяет общий порядок</w:t>
      </w:r>
      <w:r w:rsidRPr="00772866">
        <w:rPr>
          <w:rFonts w:cs="Times New Roman"/>
        </w:rPr>
        <w:t xml:space="preserve"> организации и проведения муниципальной квест-игры  среди обучающихся </w:t>
      </w:r>
      <w:r>
        <w:rPr>
          <w:rFonts w:cs="Times New Roman"/>
        </w:rPr>
        <w:t>обще</w:t>
      </w:r>
      <w:r w:rsidRPr="00772866">
        <w:rPr>
          <w:rFonts w:cs="Times New Roman"/>
        </w:rPr>
        <w:t xml:space="preserve">образовательных организаций Некоузского </w:t>
      </w:r>
      <w:r>
        <w:rPr>
          <w:rFonts w:cs="Times New Roman"/>
        </w:rPr>
        <w:t xml:space="preserve">муниципального </w:t>
      </w:r>
      <w:r w:rsidRPr="00772866">
        <w:rPr>
          <w:rFonts w:cs="Times New Roman"/>
        </w:rPr>
        <w:t>района</w:t>
      </w:r>
      <w:r>
        <w:rPr>
          <w:rFonts w:cs="Times New Roman"/>
        </w:rPr>
        <w:t>:</w:t>
      </w:r>
      <w:r w:rsidRPr="00772866">
        <w:rPr>
          <w:rFonts w:cs="Times New Roman"/>
        </w:rPr>
        <w:t xml:space="preserve"> «День Победы. Прифронтовой район» (далее – Квест).</w:t>
      </w:r>
      <w:r w:rsidRPr="003D6B39">
        <w:rPr>
          <w:rFonts w:cs="Times New Roman"/>
        </w:rPr>
        <w:t xml:space="preserve"> Квест приурочен к празднованию 79-летия Победы в Великой Отечественной войне.</w:t>
      </w:r>
    </w:p>
    <w:p w:rsidR="0027707C" w:rsidRDefault="0027707C" w:rsidP="0027707C">
      <w:pPr>
        <w:widowControl/>
        <w:numPr>
          <w:ilvl w:val="1"/>
          <w:numId w:val="24"/>
        </w:numPr>
        <w:autoSpaceDN/>
        <w:ind w:left="0" w:right="-30" w:firstLine="709"/>
        <w:jc w:val="both"/>
        <w:textAlignment w:val="auto"/>
        <w:rPr>
          <w:rFonts w:cs="Times New Roman"/>
        </w:rPr>
      </w:pPr>
      <w:r>
        <w:rPr>
          <w:rFonts w:cs="Times New Roman"/>
        </w:rPr>
        <w:t>Учредитель Квеста:</w:t>
      </w:r>
    </w:p>
    <w:p w:rsidR="0027707C" w:rsidRPr="003D6B39" w:rsidRDefault="0027707C" w:rsidP="0027707C">
      <w:pPr>
        <w:ind w:right="-30" w:firstLine="709"/>
        <w:jc w:val="both"/>
        <w:rPr>
          <w:rFonts w:cs="Times New Roman"/>
          <w:shd w:val="clear" w:color="auto" w:fill="FFFFFF"/>
        </w:rPr>
      </w:pPr>
      <w:r w:rsidRPr="003D6B39">
        <w:rPr>
          <w:rFonts w:cs="Times New Roman"/>
        </w:rPr>
        <w:t>МУ «</w:t>
      </w:r>
      <w:r w:rsidRPr="003D6B39">
        <w:rPr>
          <w:rFonts w:cs="Times New Roman"/>
          <w:shd w:val="clear" w:color="auto" w:fill="FFFFFF"/>
        </w:rPr>
        <w:t>ЦОФОО </w:t>
      </w:r>
      <w:r w:rsidRPr="003D6B39">
        <w:rPr>
          <w:rFonts w:cs="Times New Roman"/>
          <w:bCs/>
          <w:shd w:val="clear" w:color="auto" w:fill="FFFFFF"/>
        </w:rPr>
        <w:t>Некоузского</w:t>
      </w:r>
      <w:r w:rsidRPr="003D6B39">
        <w:rPr>
          <w:rFonts w:cs="Times New Roman"/>
          <w:b/>
          <w:bCs/>
          <w:shd w:val="clear" w:color="auto" w:fill="FFFFFF"/>
        </w:rPr>
        <w:t xml:space="preserve"> </w:t>
      </w:r>
      <w:r>
        <w:rPr>
          <w:rFonts w:cs="Times New Roman"/>
          <w:shd w:val="clear" w:color="auto" w:fill="FFFFFF"/>
        </w:rPr>
        <w:t>МР».</w:t>
      </w:r>
    </w:p>
    <w:p w:rsidR="0027707C" w:rsidRDefault="0027707C" w:rsidP="0027707C">
      <w:pPr>
        <w:widowControl/>
        <w:numPr>
          <w:ilvl w:val="1"/>
          <w:numId w:val="24"/>
        </w:numPr>
        <w:autoSpaceDN/>
        <w:ind w:left="0" w:right="-30" w:firstLine="709"/>
        <w:jc w:val="both"/>
        <w:textAlignment w:val="auto"/>
        <w:rPr>
          <w:rFonts w:cs="Times New Roman"/>
        </w:rPr>
      </w:pPr>
      <w:r>
        <w:rPr>
          <w:rFonts w:cs="Times New Roman"/>
        </w:rPr>
        <w:t xml:space="preserve">Организатор </w:t>
      </w:r>
      <w:r w:rsidRPr="00772866">
        <w:rPr>
          <w:rFonts w:cs="Times New Roman"/>
        </w:rPr>
        <w:t>Квест</w:t>
      </w:r>
      <w:r>
        <w:rPr>
          <w:rFonts w:cs="Times New Roman"/>
        </w:rPr>
        <w:t>а:</w:t>
      </w:r>
    </w:p>
    <w:p w:rsidR="0027707C" w:rsidRDefault="0027707C" w:rsidP="0027707C">
      <w:pPr>
        <w:ind w:right="-30" w:firstLine="709"/>
        <w:jc w:val="both"/>
        <w:rPr>
          <w:rFonts w:cs="Times New Roman"/>
        </w:rPr>
      </w:pPr>
      <w:r w:rsidRPr="003D6B39">
        <w:rPr>
          <w:rFonts w:cs="Times New Roman"/>
        </w:rPr>
        <w:t>МУК «Некоузский культурно-этнографический центр»</w:t>
      </w:r>
      <w:r>
        <w:rPr>
          <w:rFonts w:cs="Times New Roman"/>
        </w:rPr>
        <w:t>.</w:t>
      </w:r>
    </w:p>
    <w:p w:rsidR="0027707C" w:rsidRDefault="0027707C" w:rsidP="0027707C">
      <w:pPr>
        <w:ind w:firstLine="709"/>
        <w:jc w:val="both"/>
        <w:rPr>
          <w:rFonts w:cs="Times New Roman"/>
        </w:rPr>
      </w:pPr>
      <w:r>
        <w:rPr>
          <w:rFonts w:cs="Times New Roman"/>
        </w:rPr>
        <w:t>Организатор:</w:t>
      </w:r>
    </w:p>
    <w:p w:rsidR="0027707C" w:rsidRPr="00B30851" w:rsidRDefault="0027707C" w:rsidP="0027707C">
      <w:pPr>
        <w:ind w:firstLine="709"/>
        <w:jc w:val="both"/>
        <w:rPr>
          <w:rFonts w:cs="Times New Roman"/>
        </w:rPr>
      </w:pPr>
      <w:r>
        <w:rPr>
          <w:rFonts w:cs="Times New Roman"/>
        </w:rPr>
        <w:t>-</w:t>
      </w:r>
      <w:r w:rsidRPr="00B30851">
        <w:rPr>
          <w:rFonts w:cs="Times New Roman"/>
        </w:rPr>
        <w:t xml:space="preserve"> занимается подготовкой, организацией, рекламой и проведением К</w:t>
      </w:r>
      <w:r>
        <w:rPr>
          <w:rFonts w:cs="Times New Roman"/>
        </w:rPr>
        <w:t>веста</w:t>
      </w:r>
      <w:r w:rsidRPr="00B30851">
        <w:rPr>
          <w:rFonts w:cs="Times New Roman"/>
        </w:rPr>
        <w:t>;</w:t>
      </w:r>
    </w:p>
    <w:p w:rsidR="0027707C" w:rsidRPr="00B30851" w:rsidRDefault="0027707C" w:rsidP="0027707C">
      <w:pPr>
        <w:ind w:firstLine="709"/>
        <w:jc w:val="both"/>
        <w:rPr>
          <w:rFonts w:cs="Times New Roman"/>
        </w:rPr>
      </w:pPr>
      <w:r w:rsidRPr="00B30851">
        <w:rPr>
          <w:rFonts w:cs="Times New Roman"/>
        </w:rPr>
        <w:t>- уведомляет всех участников о сроках е</w:t>
      </w:r>
      <w:r>
        <w:rPr>
          <w:rFonts w:cs="Times New Roman"/>
        </w:rPr>
        <w:t>го</w:t>
      </w:r>
      <w:r w:rsidRPr="00B30851">
        <w:rPr>
          <w:rFonts w:cs="Times New Roman"/>
        </w:rPr>
        <w:t xml:space="preserve"> проведения;</w:t>
      </w:r>
    </w:p>
    <w:p w:rsidR="0027707C" w:rsidRPr="00B30851" w:rsidRDefault="0027707C" w:rsidP="0027707C">
      <w:pPr>
        <w:ind w:firstLine="709"/>
        <w:jc w:val="both"/>
      </w:pPr>
      <w:r w:rsidRPr="00B30851">
        <w:rPr>
          <w:rFonts w:cs="Times New Roman"/>
        </w:rPr>
        <w:t>-</w:t>
      </w:r>
      <w:r>
        <w:rPr>
          <w:rFonts w:cs="Times New Roman"/>
        </w:rPr>
        <w:t xml:space="preserve"> </w:t>
      </w:r>
      <w:r w:rsidRPr="00B30851">
        <w:t>разрабатывает</w:t>
      </w:r>
      <w:r>
        <w:t xml:space="preserve"> сценарий Квеста</w:t>
      </w:r>
      <w:r w:rsidRPr="00B30851">
        <w:t>;</w:t>
      </w:r>
    </w:p>
    <w:p w:rsidR="0027707C" w:rsidRDefault="0027707C" w:rsidP="0027707C">
      <w:pPr>
        <w:ind w:firstLine="709"/>
        <w:jc w:val="both"/>
        <w:rPr>
          <w:rFonts w:cs="Times New Roman"/>
          <w:b/>
        </w:rPr>
      </w:pPr>
      <w:r w:rsidRPr="00B30851">
        <w:t>- готовит</w:t>
      </w:r>
      <w:r>
        <w:t xml:space="preserve"> </w:t>
      </w:r>
      <w:r w:rsidRPr="00B30851">
        <w:t>информацию</w:t>
      </w:r>
      <w:r>
        <w:t xml:space="preserve"> </w:t>
      </w:r>
      <w:r w:rsidRPr="00B30851">
        <w:t>об</w:t>
      </w:r>
      <w:r>
        <w:t xml:space="preserve"> </w:t>
      </w:r>
      <w:r w:rsidRPr="00B30851">
        <w:t>итогах</w:t>
      </w:r>
      <w:r>
        <w:t xml:space="preserve"> </w:t>
      </w:r>
      <w:r w:rsidRPr="00B30851">
        <w:t>К</w:t>
      </w:r>
      <w:r>
        <w:t>веста</w:t>
      </w:r>
      <w:r>
        <w:rPr>
          <w:rFonts w:cs="Times New Roman"/>
          <w:b/>
        </w:rPr>
        <w:t>;</w:t>
      </w:r>
    </w:p>
    <w:p w:rsidR="0027707C" w:rsidRDefault="0027707C" w:rsidP="0027707C">
      <w:pPr>
        <w:pStyle w:val="af1"/>
        <w:ind w:left="709"/>
        <w:jc w:val="both"/>
        <w:rPr>
          <w:rFonts w:ascii="Times New Roman" w:hAnsi="Times New Roman"/>
          <w:sz w:val="24"/>
        </w:rPr>
      </w:pPr>
      <w:r>
        <w:rPr>
          <w:rFonts w:ascii="Times New Roman" w:hAnsi="Times New Roman"/>
          <w:sz w:val="24"/>
        </w:rPr>
        <w:t>- формирует состав жюри.</w:t>
      </w:r>
    </w:p>
    <w:p w:rsidR="0027707C" w:rsidRDefault="0027707C" w:rsidP="0027707C">
      <w:pPr>
        <w:ind w:right="-30" w:firstLine="709"/>
        <w:jc w:val="both"/>
        <w:rPr>
          <w:rFonts w:cs="Times New Roman"/>
          <w:shd w:val="clear" w:color="auto" w:fill="FFFFFF"/>
        </w:rPr>
      </w:pPr>
      <w:r>
        <w:rPr>
          <w:rFonts w:cs="Times New Roman"/>
          <w:shd w:val="clear" w:color="auto" w:fill="FFFFFF"/>
        </w:rPr>
        <w:t>1.3. Соорганизаторы Квеста:</w:t>
      </w:r>
    </w:p>
    <w:p w:rsidR="0027707C" w:rsidRPr="003D6B39" w:rsidRDefault="0027707C" w:rsidP="0027707C">
      <w:pPr>
        <w:ind w:right="-30" w:firstLine="709"/>
        <w:jc w:val="both"/>
        <w:rPr>
          <w:rFonts w:cs="Times New Roman"/>
        </w:rPr>
      </w:pPr>
      <w:r w:rsidRPr="003D6B39">
        <w:rPr>
          <w:rFonts w:cs="Times New Roman"/>
          <w:shd w:val="clear" w:color="auto" w:fill="FFFFFF"/>
        </w:rPr>
        <w:t>-</w:t>
      </w:r>
      <w:r w:rsidRPr="003D6B39">
        <w:rPr>
          <w:rFonts w:cs="Times New Roman"/>
        </w:rPr>
        <w:t xml:space="preserve"> МУ «Социальное агентство молодежи»</w:t>
      </w:r>
      <w:r>
        <w:rPr>
          <w:rFonts w:cs="Times New Roman"/>
        </w:rPr>
        <w:t>;</w:t>
      </w:r>
    </w:p>
    <w:p w:rsidR="0027707C" w:rsidRDefault="0027707C" w:rsidP="0027707C">
      <w:pPr>
        <w:ind w:right="-30" w:firstLine="709"/>
        <w:jc w:val="both"/>
        <w:rPr>
          <w:rFonts w:cs="Times New Roman"/>
        </w:rPr>
      </w:pPr>
      <w:r w:rsidRPr="003D6B39">
        <w:rPr>
          <w:rFonts w:cs="Times New Roman"/>
        </w:rPr>
        <w:t>- отдел по делам архивов администрации Некоузского МР.</w:t>
      </w:r>
    </w:p>
    <w:p w:rsidR="0027707C" w:rsidRPr="003D6B39" w:rsidRDefault="0027707C" w:rsidP="0027707C">
      <w:pPr>
        <w:ind w:right="-30" w:firstLine="709"/>
        <w:jc w:val="both"/>
        <w:rPr>
          <w:rFonts w:cs="Times New Roman"/>
        </w:rPr>
      </w:pPr>
      <w:r>
        <w:rPr>
          <w:rFonts w:cs="Times New Roman"/>
        </w:rPr>
        <w:t>- обеспечивают локацию Квеста, готовят материал для сценария;</w:t>
      </w:r>
    </w:p>
    <w:p w:rsidR="0027707C" w:rsidRPr="001C4869" w:rsidRDefault="0027707C" w:rsidP="0027707C">
      <w:pPr>
        <w:pStyle w:val="af1"/>
        <w:ind w:left="709"/>
        <w:jc w:val="both"/>
        <w:rPr>
          <w:rFonts w:ascii="Times New Roman" w:hAnsi="Times New Roman"/>
          <w:sz w:val="24"/>
        </w:rPr>
      </w:pPr>
      <w:r>
        <w:rPr>
          <w:rFonts w:ascii="Times New Roman" w:hAnsi="Times New Roman"/>
          <w:sz w:val="24"/>
        </w:rPr>
        <w:t xml:space="preserve">- </w:t>
      </w:r>
      <w:r w:rsidRPr="001C4869">
        <w:rPr>
          <w:rFonts w:ascii="Times New Roman" w:hAnsi="Times New Roman"/>
          <w:sz w:val="24"/>
        </w:rPr>
        <w:t>осуществляют информационную и консультационную помощь командам - участницам.</w:t>
      </w:r>
    </w:p>
    <w:p w:rsidR="0027707C" w:rsidRPr="00F61D27" w:rsidRDefault="0027707C" w:rsidP="0027707C">
      <w:pPr>
        <w:pStyle w:val="11"/>
        <w:numPr>
          <w:ilvl w:val="1"/>
          <w:numId w:val="26"/>
        </w:numPr>
        <w:tabs>
          <w:tab w:val="left" w:pos="0"/>
        </w:tabs>
        <w:ind w:left="0" w:firstLine="709"/>
        <w:contextualSpacing w:val="0"/>
        <w:jc w:val="both"/>
      </w:pPr>
      <w:r w:rsidRPr="00F61D27">
        <w:t>Жюри:</w:t>
      </w:r>
    </w:p>
    <w:p w:rsidR="0027707C" w:rsidRPr="00FB0DD1" w:rsidRDefault="0027707C" w:rsidP="0027707C">
      <w:pPr>
        <w:tabs>
          <w:tab w:val="left" w:pos="993"/>
        </w:tabs>
        <w:ind w:left="709"/>
        <w:jc w:val="both"/>
        <w:rPr>
          <w:rFonts w:cs="Times New Roman"/>
        </w:rPr>
      </w:pPr>
      <w:r>
        <w:rPr>
          <w:rFonts w:cs="Times New Roman"/>
        </w:rPr>
        <w:t xml:space="preserve">- </w:t>
      </w:r>
      <w:r w:rsidRPr="00FB0DD1">
        <w:rPr>
          <w:rFonts w:cs="Times New Roman"/>
        </w:rPr>
        <w:t>определяет победителя Квеста по итогам прохождения всех этапов;</w:t>
      </w:r>
    </w:p>
    <w:p w:rsidR="0027707C" w:rsidRDefault="0027707C" w:rsidP="0027707C">
      <w:pPr>
        <w:tabs>
          <w:tab w:val="left" w:pos="993"/>
        </w:tabs>
        <w:ind w:left="709"/>
        <w:jc w:val="both"/>
        <w:rPr>
          <w:rFonts w:cs="Times New Roman"/>
        </w:rPr>
      </w:pPr>
      <w:r w:rsidRPr="00FB0DD1">
        <w:rPr>
          <w:rFonts w:cs="Times New Roman"/>
        </w:rPr>
        <w:t>- принимает решение о награждении участников Квеста.</w:t>
      </w:r>
    </w:p>
    <w:p w:rsidR="0027707C" w:rsidRPr="00B30851" w:rsidRDefault="0027707C" w:rsidP="0027707C">
      <w:pPr>
        <w:autoSpaceDE w:val="0"/>
        <w:adjustRightInd w:val="0"/>
        <w:ind w:firstLine="709"/>
        <w:jc w:val="both"/>
        <w:rPr>
          <w:rFonts w:eastAsia="Calibri" w:cs="Times New Roman"/>
        </w:rPr>
      </w:pPr>
      <w:r w:rsidRPr="00B30851">
        <w:rPr>
          <w:rFonts w:eastAsia="Calibri" w:cs="Times New Roman"/>
        </w:rPr>
        <w:t>Итоговая оценка складывается из балл</w:t>
      </w:r>
      <w:r>
        <w:rPr>
          <w:rFonts w:eastAsia="Calibri" w:cs="Times New Roman"/>
        </w:rPr>
        <w:t>ов</w:t>
      </w:r>
      <w:r w:rsidRPr="00B30851">
        <w:rPr>
          <w:rFonts w:eastAsia="Calibri" w:cs="Times New Roman"/>
        </w:rPr>
        <w:t xml:space="preserve">, полученных </w:t>
      </w:r>
      <w:r>
        <w:rPr>
          <w:rFonts w:eastAsia="Calibri" w:cs="Times New Roman"/>
        </w:rPr>
        <w:t xml:space="preserve">командами - </w:t>
      </w:r>
      <w:r w:rsidRPr="00B30851">
        <w:rPr>
          <w:rFonts w:eastAsia="Calibri" w:cs="Times New Roman"/>
        </w:rPr>
        <w:t>участни</w:t>
      </w:r>
      <w:r>
        <w:rPr>
          <w:rFonts w:eastAsia="Calibri" w:cs="Times New Roman"/>
        </w:rPr>
        <w:t>цами</w:t>
      </w:r>
      <w:r w:rsidRPr="00B30851">
        <w:rPr>
          <w:rFonts w:eastAsia="Calibri" w:cs="Times New Roman"/>
        </w:rPr>
        <w:t xml:space="preserve"> от всех членов жюри, имеющих право оценивать работу</w:t>
      </w:r>
      <w:r w:rsidRPr="00B30851">
        <w:rPr>
          <w:rFonts w:eastAsia="Calibri" w:cs="Times New Roman"/>
          <w:b/>
          <w:bCs/>
          <w:i/>
          <w:iCs/>
        </w:rPr>
        <w:t xml:space="preserve">. </w:t>
      </w:r>
      <w:r w:rsidRPr="00B30851">
        <w:rPr>
          <w:rFonts w:eastAsia="Calibri" w:cs="Times New Roman"/>
        </w:rPr>
        <w:t xml:space="preserve">Все решения протоколируются и являются окончательными. </w:t>
      </w:r>
      <w:r>
        <w:rPr>
          <w:rFonts w:eastAsia="Calibri" w:cs="Times New Roman"/>
        </w:rPr>
        <w:t>В</w:t>
      </w:r>
      <w:r w:rsidRPr="00B30851">
        <w:rPr>
          <w:rFonts w:eastAsia="Calibri" w:cs="Times New Roman"/>
        </w:rPr>
        <w:t xml:space="preserve">опросы, предложения по </w:t>
      </w:r>
      <w:r>
        <w:rPr>
          <w:rFonts w:eastAsia="Calibri" w:cs="Times New Roman"/>
        </w:rPr>
        <w:t>организации</w:t>
      </w:r>
      <w:r w:rsidRPr="00B30851">
        <w:rPr>
          <w:rFonts w:eastAsia="Calibri" w:cs="Times New Roman"/>
        </w:rPr>
        <w:t xml:space="preserve"> </w:t>
      </w:r>
      <w:r>
        <w:rPr>
          <w:rFonts w:eastAsia="Calibri" w:cs="Times New Roman"/>
        </w:rPr>
        <w:t xml:space="preserve">направляются </w:t>
      </w:r>
      <w:r w:rsidRPr="00B30851">
        <w:rPr>
          <w:rFonts w:eastAsia="Calibri" w:cs="Times New Roman"/>
        </w:rPr>
        <w:t xml:space="preserve">в </w:t>
      </w:r>
      <w:r>
        <w:rPr>
          <w:rFonts w:eastAsia="Calibri" w:cs="Times New Roman"/>
        </w:rPr>
        <w:t>письменной форме организатору</w:t>
      </w:r>
      <w:r w:rsidRPr="00B30851">
        <w:rPr>
          <w:rFonts w:eastAsia="Calibri" w:cs="Times New Roman"/>
        </w:rPr>
        <w:t>.</w:t>
      </w:r>
    </w:p>
    <w:p w:rsidR="0027707C" w:rsidRPr="006B7B77" w:rsidRDefault="0027707C" w:rsidP="0027707C">
      <w:pPr>
        <w:pStyle w:val="af1"/>
        <w:numPr>
          <w:ilvl w:val="1"/>
          <w:numId w:val="26"/>
        </w:numPr>
        <w:suppressAutoHyphens/>
        <w:spacing w:after="0" w:line="240" w:lineRule="auto"/>
        <w:ind w:left="0" w:firstLine="709"/>
        <w:jc w:val="both"/>
        <w:rPr>
          <w:rFonts w:ascii="Times New Roman" w:hAnsi="Times New Roman"/>
          <w:sz w:val="24"/>
        </w:rPr>
      </w:pPr>
      <w:r w:rsidRPr="006B7B77">
        <w:rPr>
          <w:rFonts w:ascii="Times New Roman" w:hAnsi="Times New Roman"/>
          <w:sz w:val="24"/>
        </w:rPr>
        <w:t xml:space="preserve">Финансирование Квеста осуществляется в рамках программы «Патриотическое и допризывная подготовка граждан, проживающих на территории Некоузского </w:t>
      </w:r>
      <w:r>
        <w:rPr>
          <w:rFonts w:ascii="Times New Roman" w:hAnsi="Times New Roman"/>
          <w:sz w:val="24"/>
        </w:rPr>
        <w:t>МР</w:t>
      </w:r>
      <w:r w:rsidRPr="006B7B77">
        <w:rPr>
          <w:rFonts w:ascii="Times New Roman" w:hAnsi="Times New Roman"/>
          <w:sz w:val="24"/>
        </w:rPr>
        <w:t>» муниципальной программы «Развитие образования и молодежная политика в Некоузском районе» на 2022 – 2024 годы, утвержденной постановлением администрации Некоузского муниципального района от 30.12.2021 № 472  на 2024 год</w:t>
      </w:r>
      <w:r>
        <w:rPr>
          <w:rFonts w:ascii="Times New Roman" w:hAnsi="Times New Roman"/>
          <w:sz w:val="24"/>
        </w:rPr>
        <w:t>.</w:t>
      </w:r>
    </w:p>
    <w:p w:rsidR="0027707C" w:rsidRPr="00D5411B" w:rsidRDefault="0027707C" w:rsidP="0027707C">
      <w:pPr>
        <w:ind w:firstLine="709"/>
        <w:jc w:val="center"/>
        <w:rPr>
          <w:rFonts w:cs="Times New Roman"/>
        </w:rPr>
      </w:pPr>
      <w:r w:rsidRPr="00D5411B">
        <w:rPr>
          <w:rFonts w:cs="Times New Roman"/>
        </w:rPr>
        <w:t>2. Цели и задачи Квеста</w:t>
      </w:r>
    </w:p>
    <w:p w:rsidR="0027707C" w:rsidRPr="00D5411B" w:rsidRDefault="0027707C" w:rsidP="0027707C">
      <w:pPr>
        <w:ind w:firstLine="709"/>
        <w:jc w:val="both"/>
        <w:rPr>
          <w:rFonts w:cs="Times New Roman"/>
        </w:rPr>
      </w:pPr>
      <w:r w:rsidRPr="00D5411B">
        <w:rPr>
          <w:rFonts w:cs="Times New Roman"/>
        </w:rPr>
        <w:t>2.1. Цель:</w:t>
      </w:r>
    </w:p>
    <w:p w:rsidR="0027707C" w:rsidRPr="00D5411B" w:rsidRDefault="0027707C" w:rsidP="0027707C">
      <w:pPr>
        <w:ind w:firstLine="709"/>
        <w:jc w:val="both"/>
        <w:rPr>
          <w:rFonts w:cs="Times New Roman"/>
        </w:rPr>
      </w:pPr>
      <w:r w:rsidRPr="00D5411B">
        <w:rPr>
          <w:rFonts w:cs="Times New Roman"/>
        </w:rPr>
        <w:t xml:space="preserve"> – эмоциональное погружение обучающихся в  события Великой Отечественной войны,</w:t>
      </w:r>
    </w:p>
    <w:p w:rsidR="0027707C" w:rsidRDefault="0027707C" w:rsidP="0027707C">
      <w:pPr>
        <w:ind w:firstLine="709"/>
        <w:jc w:val="both"/>
        <w:rPr>
          <w:rFonts w:cs="Times New Roman"/>
        </w:rPr>
      </w:pPr>
      <w:r w:rsidRPr="00D5411B">
        <w:rPr>
          <w:rFonts w:cs="Times New Roman"/>
        </w:rPr>
        <w:lastRenderedPageBreak/>
        <w:t>- соприкосновение с историей родного края, с участниками</w:t>
      </w:r>
      <w:r>
        <w:rPr>
          <w:rFonts w:cs="Times New Roman"/>
        </w:rPr>
        <w:t xml:space="preserve"> и  свидетелями военных событий;</w:t>
      </w:r>
    </w:p>
    <w:p w:rsidR="0027707C" w:rsidRPr="00D5411B" w:rsidRDefault="0027707C" w:rsidP="0027707C">
      <w:pPr>
        <w:ind w:firstLine="709"/>
        <w:jc w:val="both"/>
        <w:rPr>
          <w:rFonts w:cs="Times New Roman"/>
        </w:rPr>
      </w:pPr>
      <w:r w:rsidRPr="00FB0DD1">
        <w:rPr>
          <w:rFonts w:cs="Times New Roman"/>
        </w:rPr>
        <w:t>- формирование чувства, патриотизма, любви к Родине.</w:t>
      </w:r>
    </w:p>
    <w:p w:rsidR="0027707C" w:rsidRPr="00D5411B" w:rsidRDefault="0027707C" w:rsidP="0027707C">
      <w:pPr>
        <w:ind w:firstLine="709"/>
        <w:jc w:val="both"/>
        <w:rPr>
          <w:rFonts w:cs="Times New Roman"/>
        </w:rPr>
      </w:pPr>
      <w:r w:rsidRPr="00D5411B">
        <w:rPr>
          <w:rFonts w:cs="Times New Roman"/>
        </w:rPr>
        <w:t>2.2</w:t>
      </w:r>
      <w:r w:rsidRPr="00D5411B">
        <w:rPr>
          <w:rFonts w:cs="Times New Roman"/>
          <w:b/>
        </w:rPr>
        <w:t>.</w:t>
      </w:r>
      <w:r w:rsidRPr="00D5411B">
        <w:rPr>
          <w:rFonts w:cs="Times New Roman"/>
        </w:rPr>
        <w:t xml:space="preserve"> Задачи:</w:t>
      </w:r>
    </w:p>
    <w:p w:rsidR="0027707C" w:rsidRPr="00D5411B" w:rsidRDefault="0027707C" w:rsidP="0027707C">
      <w:pPr>
        <w:ind w:firstLine="709"/>
        <w:jc w:val="both"/>
        <w:rPr>
          <w:rFonts w:cs="Times New Roman"/>
        </w:rPr>
      </w:pPr>
      <w:r w:rsidRPr="00D5411B">
        <w:rPr>
          <w:rFonts w:cs="Times New Roman"/>
        </w:rPr>
        <w:t>– расширение  знаний  об истории Великой Отечественной войны и истории Некоузского района в этот период;</w:t>
      </w:r>
    </w:p>
    <w:p w:rsidR="0027707C" w:rsidRPr="00D5411B" w:rsidRDefault="0027707C" w:rsidP="0027707C">
      <w:pPr>
        <w:ind w:firstLine="709"/>
        <w:jc w:val="both"/>
        <w:rPr>
          <w:rFonts w:cs="Times New Roman"/>
        </w:rPr>
      </w:pPr>
      <w:r w:rsidRPr="00D5411B">
        <w:rPr>
          <w:rFonts w:cs="Times New Roman"/>
        </w:rPr>
        <w:t>– закрепление ценностных отношений к событиям отечественной истории;</w:t>
      </w:r>
    </w:p>
    <w:p w:rsidR="0027707C" w:rsidRPr="00D5411B" w:rsidRDefault="0027707C" w:rsidP="0027707C">
      <w:pPr>
        <w:ind w:firstLine="709"/>
        <w:jc w:val="both"/>
        <w:rPr>
          <w:rFonts w:cs="Times New Roman"/>
        </w:rPr>
      </w:pPr>
      <w:r w:rsidRPr="00D5411B">
        <w:rPr>
          <w:rFonts w:cs="Times New Roman"/>
        </w:rPr>
        <w:t>– организация активной интеллектуальной  деятельности  обучающихся школ района в рамках выбранной темы</w:t>
      </w:r>
      <w:r>
        <w:rPr>
          <w:rFonts w:cs="Times New Roman"/>
        </w:rPr>
        <w:t>;</w:t>
      </w:r>
    </w:p>
    <w:p w:rsidR="0027707C" w:rsidRPr="00D5411B" w:rsidRDefault="0027707C" w:rsidP="0027707C">
      <w:pPr>
        <w:ind w:firstLine="709"/>
        <w:jc w:val="both"/>
        <w:rPr>
          <w:rFonts w:cs="Times New Roman"/>
        </w:rPr>
      </w:pPr>
      <w:r w:rsidRPr="00D5411B">
        <w:rPr>
          <w:rFonts w:cs="Times New Roman"/>
        </w:rPr>
        <w:t xml:space="preserve">- </w:t>
      </w:r>
      <w:r>
        <w:rPr>
          <w:rFonts w:cs="Times New Roman"/>
        </w:rPr>
        <w:t>формирование патриотических убеждений и устойчивых норм патриотического поведения обучающихся;</w:t>
      </w:r>
    </w:p>
    <w:p w:rsidR="0027707C" w:rsidRPr="00D5411B" w:rsidRDefault="0027707C" w:rsidP="0027707C">
      <w:pPr>
        <w:ind w:firstLine="709"/>
        <w:jc w:val="both"/>
        <w:rPr>
          <w:rFonts w:cs="Times New Roman"/>
        </w:rPr>
      </w:pPr>
      <w:r w:rsidRPr="00D5411B">
        <w:rPr>
          <w:rFonts w:cs="Times New Roman"/>
        </w:rPr>
        <w:t>- расширение кругозора, развитие наблюдательности, творческого подхода к решению поставленных задач.</w:t>
      </w:r>
    </w:p>
    <w:p w:rsidR="0027707C" w:rsidRDefault="0027707C" w:rsidP="0027707C">
      <w:pPr>
        <w:pStyle w:val="11"/>
        <w:ind w:left="0"/>
        <w:jc w:val="center"/>
        <w:rPr>
          <w:b/>
        </w:rPr>
      </w:pPr>
    </w:p>
    <w:p w:rsidR="0027707C" w:rsidRPr="007C05C3" w:rsidRDefault="0027707C" w:rsidP="0027707C">
      <w:pPr>
        <w:pStyle w:val="11"/>
        <w:ind w:left="0"/>
        <w:jc w:val="center"/>
      </w:pPr>
      <w:r w:rsidRPr="007C05C3">
        <w:t>3. Участники конкурса</w:t>
      </w:r>
    </w:p>
    <w:p w:rsidR="0027707C" w:rsidRPr="00495A00" w:rsidRDefault="0027707C" w:rsidP="0027707C">
      <w:pPr>
        <w:ind w:firstLine="709"/>
        <w:jc w:val="both"/>
        <w:rPr>
          <w:rFonts w:cs="Times New Roman"/>
        </w:rPr>
      </w:pPr>
      <w:r w:rsidRPr="00495A00">
        <w:rPr>
          <w:rFonts w:cs="Times New Roman"/>
        </w:rPr>
        <w:t xml:space="preserve">3.1. К участию в  Квесте приглашаются команды в составе 5+1 человек: </w:t>
      </w:r>
      <w:r>
        <w:rPr>
          <w:rFonts w:cs="Times New Roman"/>
        </w:rPr>
        <w:t>5 - обучающихся</w:t>
      </w:r>
      <w:r w:rsidRPr="00495A00">
        <w:rPr>
          <w:rFonts w:cs="Times New Roman"/>
        </w:rPr>
        <w:t xml:space="preserve"> общеобразовательных </w:t>
      </w:r>
      <w:r>
        <w:rPr>
          <w:rFonts w:cs="Times New Roman"/>
        </w:rPr>
        <w:t>организаций</w:t>
      </w:r>
      <w:r w:rsidRPr="00495A00">
        <w:rPr>
          <w:rFonts w:cs="Times New Roman"/>
        </w:rPr>
        <w:t xml:space="preserve"> Некоузского</w:t>
      </w:r>
      <w:r>
        <w:rPr>
          <w:rFonts w:cs="Times New Roman"/>
        </w:rPr>
        <w:t xml:space="preserve"> муниципального</w:t>
      </w:r>
      <w:r w:rsidRPr="00495A00">
        <w:rPr>
          <w:rFonts w:cs="Times New Roman"/>
        </w:rPr>
        <w:t xml:space="preserve"> района в возрасте 12-17 лет и </w:t>
      </w:r>
      <w:r>
        <w:rPr>
          <w:rFonts w:cs="Times New Roman"/>
        </w:rPr>
        <w:t xml:space="preserve">1 </w:t>
      </w:r>
      <w:r w:rsidRPr="00495A00">
        <w:rPr>
          <w:rFonts w:cs="Times New Roman"/>
        </w:rPr>
        <w:t>совершеннолетний</w:t>
      </w:r>
      <w:r>
        <w:rPr>
          <w:rFonts w:cs="Times New Roman"/>
        </w:rPr>
        <w:t xml:space="preserve"> -</w:t>
      </w:r>
      <w:r w:rsidRPr="00495A00">
        <w:rPr>
          <w:rFonts w:cs="Times New Roman"/>
        </w:rPr>
        <w:t xml:space="preserve"> сопровождающий (представитель родительского сообщества, либо педагог).</w:t>
      </w:r>
    </w:p>
    <w:p w:rsidR="0027707C" w:rsidRPr="0026098D" w:rsidRDefault="0027707C" w:rsidP="0027707C">
      <w:pPr>
        <w:ind w:firstLine="709"/>
        <w:jc w:val="both"/>
        <w:rPr>
          <w:rFonts w:cs="Times New Roman"/>
        </w:rPr>
      </w:pPr>
      <w:r w:rsidRPr="00495A00">
        <w:rPr>
          <w:rFonts w:cs="Times New Roman"/>
        </w:rPr>
        <w:t xml:space="preserve">3.2. Для участия команда </w:t>
      </w:r>
      <w:r w:rsidRPr="0026098D">
        <w:rPr>
          <w:rFonts w:cs="Times New Roman"/>
        </w:rPr>
        <w:t xml:space="preserve">направляет организатору не позднее 19 апреля 2024 года заявку по форме согласно приложению № 1 на электронный адрес </w:t>
      </w:r>
      <w:hyperlink r:id="rId8" w:history="1">
        <w:r w:rsidRPr="0026098D">
          <w:rPr>
            <w:rStyle w:val="a9"/>
            <w:rFonts w:cs="Times New Roman"/>
            <w:lang w:val="en-US"/>
          </w:rPr>
          <w:t>nekmus</w:t>
        </w:r>
        <w:r w:rsidRPr="0026098D">
          <w:rPr>
            <w:rStyle w:val="a9"/>
            <w:rFonts w:cs="Times New Roman"/>
          </w:rPr>
          <w:t>@</w:t>
        </w:r>
        <w:r w:rsidRPr="0026098D">
          <w:rPr>
            <w:rStyle w:val="a9"/>
            <w:rFonts w:cs="Times New Roman"/>
            <w:lang w:val="en-US"/>
          </w:rPr>
          <w:t>mail</w:t>
        </w:r>
        <w:r w:rsidRPr="0026098D">
          <w:rPr>
            <w:rStyle w:val="a9"/>
            <w:rFonts w:cs="Times New Roman"/>
          </w:rPr>
          <w:t>.</w:t>
        </w:r>
        <w:r w:rsidRPr="0026098D">
          <w:rPr>
            <w:rStyle w:val="a9"/>
            <w:rFonts w:cs="Times New Roman"/>
            <w:lang w:val="en-US"/>
          </w:rPr>
          <w:t>ru</w:t>
        </w:r>
      </w:hyperlink>
      <w:r w:rsidRPr="0026098D">
        <w:rPr>
          <w:rFonts w:cs="Times New Roman"/>
        </w:rPr>
        <w:t xml:space="preserve"> К заявке прилагается согласие на обработку персональных данных согласно приложению № 2 или согласно приложению № 3.</w:t>
      </w:r>
    </w:p>
    <w:p w:rsidR="0027707C" w:rsidRDefault="0027707C" w:rsidP="0027707C">
      <w:pPr>
        <w:ind w:firstLine="709"/>
        <w:jc w:val="both"/>
        <w:rPr>
          <w:rFonts w:cs="Times New Roman"/>
        </w:rPr>
      </w:pPr>
      <w:r w:rsidRPr="0026098D">
        <w:rPr>
          <w:rFonts w:cs="Times New Roman"/>
        </w:rPr>
        <w:t>3.3. Количество команд от одного учреждения</w:t>
      </w:r>
      <w:r w:rsidRPr="00495A00">
        <w:rPr>
          <w:rFonts w:cs="Times New Roman"/>
        </w:rPr>
        <w:t xml:space="preserve"> не ограничено.</w:t>
      </w:r>
    </w:p>
    <w:p w:rsidR="0027707C" w:rsidRDefault="0027707C" w:rsidP="0027707C">
      <w:pPr>
        <w:ind w:firstLine="709"/>
        <w:jc w:val="both"/>
        <w:rPr>
          <w:rFonts w:cs="Times New Roman"/>
        </w:rPr>
      </w:pPr>
      <w:r>
        <w:rPr>
          <w:rFonts w:cs="Times New Roman"/>
        </w:rPr>
        <w:t>3.4. Команда без сопровождающего к участию в Квесте не допускается.</w:t>
      </w:r>
    </w:p>
    <w:p w:rsidR="0027707C" w:rsidRPr="00495A00" w:rsidRDefault="0027707C" w:rsidP="0027707C">
      <w:pPr>
        <w:ind w:firstLine="709"/>
        <w:jc w:val="both"/>
        <w:rPr>
          <w:rFonts w:cs="Times New Roman"/>
        </w:rPr>
      </w:pPr>
    </w:p>
    <w:p w:rsidR="0027707C" w:rsidRPr="003733C9" w:rsidRDefault="0027707C" w:rsidP="0027707C">
      <w:pPr>
        <w:pStyle w:val="11"/>
        <w:ind w:left="0" w:firstLine="709"/>
        <w:jc w:val="center"/>
      </w:pPr>
      <w:r w:rsidRPr="003733C9">
        <w:t>4. Порядок, сроки и место проведения конкурса</w:t>
      </w:r>
    </w:p>
    <w:p w:rsidR="0027707C" w:rsidRPr="003733C9" w:rsidRDefault="0027707C" w:rsidP="0027707C">
      <w:pPr>
        <w:ind w:firstLine="709"/>
        <w:jc w:val="both"/>
        <w:rPr>
          <w:rFonts w:cs="Times New Roman"/>
        </w:rPr>
      </w:pPr>
      <w:r w:rsidRPr="003733C9">
        <w:rPr>
          <w:rFonts w:cs="Times New Roman"/>
        </w:rPr>
        <w:t>4.1</w:t>
      </w:r>
      <w:r w:rsidRPr="003733C9">
        <w:rPr>
          <w:rFonts w:cs="Times New Roman"/>
          <w:b/>
        </w:rPr>
        <w:t>.</w:t>
      </w:r>
      <w:r w:rsidRPr="003733C9">
        <w:rPr>
          <w:rFonts w:cs="Times New Roman"/>
        </w:rPr>
        <w:t xml:space="preserve"> Квест проводится 24 апреля 2024 года. Начало в 09</w:t>
      </w:r>
      <w:r>
        <w:rPr>
          <w:rFonts w:cs="Times New Roman"/>
        </w:rPr>
        <w:t>:</w:t>
      </w:r>
      <w:r w:rsidRPr="003733C9">
        <w:rPr>
          <w:rFonts w:cs="Times New Roman"/>
        </w:rPr>
        <w:t>00</w:t>
      </w:r>
      <w:r>
        <w:rPr>
          <w:rFonts w:cs="Times New Roman"/>
        </w:rPr>
        <w:t xml:space="preserve"> часов</w:t>
      </w:r>
      <w:r w:rsidRPr="003733C9">
        <w:rPr>
          <w:rFonts w:cs="Times New Roman"/>
        </w:rPr>
        <w:t>.</w:t>
      </w:r>
    </w:p>
    <w:p w:rsidR="0027707C" w:rsidRPr="003733C9" w:rsidRDefault="0027707C" w:rsidP="0027707C">
      <w:pPr>
        <w:ind w:firstLine="709"/>
        <w:jc w:val="both"/>
        <w:rPr>
          <w:rFonts w:cs="Times New Roman"/>
        </w:rPr>
      </w:pPr>
      <w:r w:rsidRPr="003733C9">
        <w:rPr>
          <w:rFonts w:cs="Times New Roman"/>
        </w:rPr>
        <w:t xml:space="preserve">4.2. Место проведения Квеста: село Новый Некоуз. </w:t>
      </w:r>
    </w:p>
    <w:p w:rsidR="0027707C" w:rsidRPr="0095235F" w:rsidRDefault="0027707C" w:rsidP="0027707C">
      <w:pPr>
        <w:ind w:firstLine="709"/>
        <w:jc w:val="both"/>
        <w:rPr>
          <w:rFonts w:cs="Times New Roman"/>
        </w:rPr>
      </w:pPr>
      <w:r w:rsidRPr="003733C9">
        <w:rPr>
          <w:rFonts w:cs="Times New Roman"/>
        </w:rPr>
        <w:t xml:space="preserve">4.3. Место сбора команд – </w:t>
      </w:r>
      <w:r w:rsidRPr="0095235F">
        <w:rPr>
          <w:rFonts w:cs="Times New Roman"/>
        </w:rPr>
        <w:t>Социальное агентство молодежи и спорта.</w:t>
      </w:r>
    </w:p>
    <w:p w:rsidR="0027707C" w:rsidRPr="0095235F" w:rsidRDefault="0027707C" w:rsidP="0027707C">
      <w:pPr>
        <w:rPr>
          <w:rFonts w:cs="Times New Roman"/>
        </w:rPr>
      </w:pPr>
    </w:p>
    <w:p w:rsidR="0027707C" w:rsidRPr="0095235F" w:rsidRDefault="0027707C" w:rsidP="0027707C">
      <w:pPr>
        <w:ind w:firstLine="709"/>
        <w:jc w:val="center"/>
        <w:rPr>
          <w:rFonts w:cs="Times New Roman"/>
        </w:rPr>
      </w:pPr>
      <w:r w:rsidRPr="0095235F">
        <w:rPr>
          <w:rFonts w:cs="Times New Roman"/>
        </w:rPr>
        <w:t>5. Правила Квеста</w:t>
      </w:r>
    </w:p>
    <w:p w:rsidR="0027707C" w:rsidRPr="006B7B77" w:rsidRDefault="0027707C" w:rsidP="0027707C">
      <w:pPr>
        <w:ind w:firstLine="709"/>
        <w:jc w:val="both"/>
        <w:rPr>
          <w:rFonts w:cs="Times New Roman"/>
        </w:rPr>
      </w:pPr>
      <w:r w:rsidRPr="0095235F">
        <w:rPr>
          <w:rFonts w:cs="Times New Roman"/>
        </w:rPr>
        <w:t>5.1.Основные понятия, используемые в Квесте</w:t>
      </w:r>
      <w:r w:rsidRPr="006B7B77">
        <w:rPr>
          <w:rFonts w:cs="Times New Roman"/>
        </w:rPr>
        <w:t>:</w:t>
      </w:r>
    </w:p>
    <w:p w:rsidR="0027707C" w:rsidRDefault="0027707C" w:rsidP="0027707C">
      <w:pPr>
        <w:ind w:firstLine="709"/>
        <w:jc w:val="both"/>
        <w:rPr>
          <w:rFonts w:cs="Times New Roman"/>
        </w:rPr>
      </w:pPr>
      <w:r w:rsidRPr="006B7B77">
        <w:rPr>
          <w:rFonts w:cs="Times New Roman"/>
        </w:rPr>
        <w:t>Игра – это последовательность этапов, состоящих</w:t>
      </w:r>
      <w:r w:rsidRPr="004B5F60">
        <w:rPr>
          <w:rFonts w:cs="Times New Roman"/>
        </w:rPr>
        <w:t xml:space="preserve"> из нескольких заданий, сопровождающихся подсказками. Задание считается выполненным, если участник игры в результате решения задания получил ключ-пароль.</w:t>
      </w:r>
    </w:p>
    <w:p w:rsidR="0027707C" w:rsidRPr="004B5F60" w:rsidRDefault="0027707C" w:rsidP="0027707C">
      <w:pPr>
        <w:ind w:firstLine="709"/>
        <w:jc w:val="both"/>
        <w:rPr>
          <w:rFonts w:cs="Times New Roman"/>
        </w:rPr>
      </w:pPr>
      <w:r w:rsidRPr="004B5F60">
        <w:rPr>
          <w:rFonts w:cs="Times New Roman"/>
        </w:rPr>
        <w:t>Команда – объединение нескольких участников. Каждая команда имеет свое название, девиз, атрибутику. Команда может быть разновозрастного уровня.</w:t>
      </w:r>
    </w:p>
    <w:p w:rsidR="0027707C" w:rsidRPr="004B5F60" w:rsidRDefault="0027707C" w:rsidP="0027707C">
      <w:pPr>
        <w:ind w:firstLine="709"/>
        <w:jc w:val="both"/>
        <w:rPr>
          <w:rFonts w:cs="Times New Roman"/>
        </w:rPr>
      </w:pPr>
      <w:r w:rsidRPr="004B5F60">
        <w:rPr>
          <w:rFonts w:cs="Times New Roman"/>
        </w:rPr>
        <w:t xml:space="preserve">Капитан команды – участник, создавший команду и представляющий интересы участников команды перед </w:t>
      </w:r>
      <w:r w:rsidRPr="00EB519C">
        <w:rPr>
          <w:rFonts w:cs="Times New Roman"/>
        </w:rPr>
        <w:t>Организатором.</w:t>
      </w:r>
      <w:r w:rsidRPr="004B5F60">
        <w:rPr>
          <w:rFonts w:cs="Times New Roman"/>
        </w:rPr>
        <w:t xml:space="preserve"> </w:t>
      </w:r>
    </w:p>
    <w:p w:rsidR="0027707C" w:rsidRPr="004B5F60" w:rsidRDefault="0027707C" w:rsidP="0027707C">
      <w:pPr>
        <w:ind w:firstLine="708"/>
        <w:jc w:val="both"/>
        <w:rPr>
          <w:rFonts w:cs="Times New Roman"/>
        </w:rPr>
      </w:pPr>
      <w:r w:rsidRPr="004B5F60">
        <w:rPr>
          <w:rFonts w:cs="Times New Roman"/>
        </w:rPr>
        <w:t>Сопровождающий – совершеннолетний представитель родительского либо педагогического сообщества образовательного учреждения, обеспечивающий сопровождение команды по маршруту, но не участвующий в решении заданий (соблюдение нейтралитета).</w:t>
      </w:r>
    </w:p>
    <w:p w:rsidR="0027707C" w:rsidRPr="004B5F60" w:rsidRDefault="0027707C" w:rsidP="0027707C">
      <w:pPr>
        <w:ind w:firstLine="709"/>
        <w:jc w:val="both"/>
        <w:rPr>
          <w:rFonts w:cs="Times New Roman"/>
        </w:rPr>
      </w:pPr>
      <w:r w:rsidRPr="004B5F60">
        <w:rPr>
          <w:rFonts w:cs="Times New Roman"/>
        </w:rPr>
        <w:t>Задание – один уровень этапа игры, загадка или действие, которое необходимо выполнить, чтобы пройти уровень.</w:t>
      </w:r>
    </w:p>
    <w:p w:rsidR="0027707C" w:rsidRPr="004B5F60" w:rsidRDefault="0027707C" w:rsidP="0027707C">
      <w:pPr>
        <w:ind w:firstLine="709"/>
        <w:jc w:val="both"/>
        <w:rPr>
          <w:rFonts w:cs="Times New Roman"/>
        </w:rPr>
      </w:pPr>
      <w:r w:rsidRPr="004B5F60">
        <w:rPr>
          <w:rFonts w:cs="Times New Roman"/>
        </w:rPr>
        <w:t>Принцип равных условий означает, что все участники на протяжении все</w:t>
      </w:r>
      <w:r>
        <w:rPr>
          <w:rFonts w:cs="Times New Roman"/>
        </w:rPr>
        <w:t>го</w:t>
      </w:r>
      <w:r w:rsidRPr="004B5F60">
        <w:rPr>
          <w:rFonts w:cs="Times New Roman"/>
        </w:rPr>
        <w:t xml:space="preserve"> Квест</w:t>
      </w:r>
      <w:r>
        <w:rPr>
          <w:rFonts w:cs="Times New Roman"/>
        </w:rPr>
        <w:t>а</w:t>
      </w:r>
      <w:r w:rsidRPr="004B5F60">
        <w:rPr>
          <w:rFonts w:cs="Times New Roman"/>
        </w:rPr>
        <w:t xml:space="preserve"> обладают одинаковым объемом информации и находятся в равном положении при прохождении заданий Квест</w:t>
      </w:r>
      <w:r>
        <w:rPr>
          <w:rFonts w:cs="Times New Roman"/>
        </w:rPr>
        <w:t>а</w:t>
      </w:r>
      <w:r w:rsidRPr="004B5F60">
        <w:rPr>
          <w:rFonts w:cs="Times New Roman"/>
        </w:rPr>
        <w:t>. Данный принцип является неотъемлемым при подготовке и проведении Квест</w:t>
      </w:r>
      <w:r>
        <w:rPr>
          <w:rFonts w:cs="Times New Roman"/>
        </w:rPr>
        <w:t>а.</w:t>
      </w:r>
    </w:p>
    <w:p w:rsidR="0027707C" w:rsidRPr="004B5F60" w:rsidRDefault="0027707C" w:rsidP="0027707C">
      <w:pPr>
        <w:ind w:firstLine="709"/>
        <w:jc w:val="both"/>
        <w:rPr>
          <w:rFonts w:cs="Times New Roman"/>
        </w:rPr>
      </w:pPr>
      <w:r w:rsidRPr="004B5F60">
        <w:rPr>
          <w:rFonts w:cs="Times New Roman"/>
        </w:rPr>
        <w:t xml:space="preserve">5.2. </w:t>
      </w:r>
      <w:r>
        <w:rPr>
          <w:rFonts w:cs="Times New Roman"/>
        </w:rPr>
        <w:t>Квест</w:t>
      </w:r>
      <w:r w:rsidRPr="004B5F60">
        <w:rPr>
          <w:rFonts w:cs="Times New Roman"/>
        </w:rPr>
        <w:t xml:space="preserve"> включает в себя движение по маршруту, на котором расположены игровые точки.</w:t>
      </w:r>
    </w:p>
    <w:p w:rsidR="0027707C" w:rsidRPr="004B5F60" w:rsidRDefault="0027707C" w:rsidP="0027707C">
      <w:pPr>
        <w:ind w:firstLine="709"/>
        <w:jc w:val="both"/>
        <w:rPr>
          <w:rFonts w:cs="Times New Roman"/>
          <w:i/>
        </w:rPr>
      </w:pPr>
      <w:r w:rsidRPr="004B5F60">
        <w:rPr>
          <w:rFonts w:cs="Times New Roman"/>
        </w:rPr>
        <w:lastRenderedPageBreak/>
        <w:t>5.3. На старте все команды по графику получают карту-схему движения по маршруту, который должна будет прой</w:t>
      </w:r>
      <w:r>
        <w:rPr>
          <w:rFonts w:cs="Times New Roman"/>
        </w:rPr>
        <w:t>т</w:t>
      </w:r>
      <w:r w:rsidRPr="004B5F60">
        <w:rPr>
          <w:rFonts w:cs="Times New Roman"/>
        </w:rPr>
        <w:t>и команда.</w:t>
      </w:r>
    </w:p>
    <w:p w:rsidR="0027707C" w:rsidRPr="004B5F60" w:rsidRDefault="0027707C" w:rsidP="0027707C">
      <w:pPr>
        <w:ind w:firstLine="709"/>
        <w:jc w:val="both"/>
        <w:rPr>
          <w:rFonts w:cs="Times New Roman"/>
        </w:rPr>
      </w:pPr>
      <w:r w:rsidRPr="004B5F60">
        <w:rPr>
          <w:rFonts w:cs="Times New Roman"/>
        </w:rPr>
        <w:t xml:space="preserve">5.4. На игровой точке команде необходимо найти ключ-пароль, прослушав определенную информацию по теме </w:t>
      </w:r>
      <w:r>
        <w:rPr>
          <w:rFonts w:cs="Times New Roman"/>
        </w:rPr>
        <w:t>Квеста,</w:t>
      </w:r>
      <w:r w:rsidRPr="004B5F60">
        <w:rPr>
          <w:rFonts w:cs="Times New Roman"/>
        </w:rPr>
        <w:t xml:space="preserve"> выполнив определенные задания.</w:t>
      </w:r>
    </w:p>
    <w:p w:rsidR="0027707C" w:rsidRPr="004B5F60" w:rsidRDefault="0027707C" w:rsidP="0027707C">
      <w:pPr>
        <w:ind w:firstLine="709"/>
        <w:jc w:val="both"/>
        <w:rPr>
          <w:rFonts w:cs="Times New Roman"/>
        </w:rPr>
      </w:pPr>
      <w:r w:rsidRPr="004B5F60">
        <w:rPr>
          <w:rFonts w:cs="Times New Roman"/>
        </w:rPr>
        <w:t>5.5. На поиск игровой точки и выполнение заданий игрок</w:t>
      </w:r>
      <w:r>
        <w:rPr>
          <w:rFonts w:cs="Times New Roman"/>
        </w:rPr>
        <w:t>ам дается</w:t>
      </w:r>
      <w:r w:rsidRPr="004B5F60">
        <w:rPr>
          <w:rFonts w:cs="Times New Roman"/>
        </w:rPr>
        <w:t xml:space="preserve"> не более 10 минут. После этого уровень автоматически закрывается (автопереход) вне зависимости от того, решила команда задание или нет. </w:t>
      </w:r>
    </w:p>
    <w:p w:rsidR="0027707C" w:rsidRPr="00EB519C" w:rsidRDefault="0027707C" w:rsidP="0027707C">
      <w:pPr>
        <w:ind w:firstLine="709"/>
        <w:jc w:val="both"/>
        <w:rPr>
          <w:rFonts w:cs="Times New Roman"/>
        </w:rPr>
      </w:pPr>
      <w:r w:rsidRPr="004B5F60">
        <w:rPr>
          <w:rFonts w:cs="Times New Roman"/>
        </w:rPr>
        <w:t xml:space="preserve">5.6. </w:t>
      </w:r>
      <w:r w:rsidRPr="00723A7D">
        <w:rPr>
          <w:rFonts w:cs="Times New Roman"/>
        </w:rPr>
        <w:t xml:space="preserve">Финишное время фиксируется после того, как команда сдаст путевой лист </w:t>
      </w:r>
      <w:r w:rsidRPr="00EB519C">
        <w:rPr>
          <w:rFonts w:cs="Times New Roman"/>
        </w:rPr>
        <w:t>организатору.</w:t>
      </w:r>
    </w:p>
    <w:p w:rsidR="0027707C" w:rsidRPr="00B74A7C" w:rsidRDefault="0027707C" w:rsidP="0027707C">
      <w:pPr>
        <w:ind w:firstLine="709"/>
        <w:jc w:val="both"/>
        <w:rPr>
          <w:rFonts w:cs="Times New Roman"/>
        </w:rPr>
      </w:pPr>
      <w:r w:rsidRPr="00723A7D">
        <w:rPr>
          <w:rFonts w:cs="Times New Roman"/>
        </w:rPr>
        <w:t xml:space="preserve">5.8. </w:t>
      </w:r>
      <w:r w:rsidRPr="00B74A7C">
        <w:rPr>
          <w:rFonts w:cs="Times New Roman"/>
        </w:rPr>
        <w:t>Победителем Квеста становится команда, которая пройдет всю игру максимально быстро, верно ответит на все вопросы, выполнит все предложенные задания.</w:t>
      </w:r>
    </w:p>
    <w:p w:rsidR="0027707C" w:rsidRPr="00C05080" w:rsidRDefault="0027707C" w:rsidP="0027707C">
      <w:pPr>
        <w:ind w:firstLine="709"/>
        <w:jc w:val="center"/>
        <w:rPr>
          <w:rFonts w:cs="Times New Roman"/>
        </w:rPr>
      </w:pPr>
      <w:r w:rsidRPr="00C05080">
        <w:rPr>
          <w:rFonts w:cs="Times New Roman"/>
        </w:rPr>
        <w:t xml:space="preserve">6. Условия </w:t>
      </w:r>
      <w:r>
        <w:rPr>
          <w:rFonts w:cs="Times New Roman"/>
        </w:rPr>
        <w:t xml:space="preserve">проведения </w:t>
      </w:r>
      <w:r w:rsidRPr="00C05080">
        <w:rPr>
          <w:rFonts w:cs="Times New Roman"/>
        </w:rPr>
        <w:t>Квест</w:t>
      </w:r>
      <w:r>
        <w:rPr>
          <w:rFonts w:cs="Times New Roman"/>
        </w:rPr>
        <w:t>а</w:t>
      </w:r>
    </w:p>
    <w:p w:rsidR="0027707C" w:rsidRPr="00C05080" w:rsidRDefault="0027707C" w:rsidP="0027707C">
      <w:pPr>
        <w:ind w:firstLine="709"/>
        <w:jc w:val="both"/>
        <w:rPr>
          <w:rFonts w:cs="Times New Roman"/>
        </w:rPr>
      </w:pPr>
      <w:r w:rsidRPr="00C05080">
        <w:rPr>
          <w:rFonts w:cs="Times New Roman"/>
        </w:rPr>
        <w:t>6.1. Для прохождения Квеста участникам необходимо иметь</w:t>
      </w:r>
      <w:r>
        <w:rPr>
          <w:rFonts w:cs="Times New Roman"/>
        </w:rPr>
        <w:t xml:space="preserve"> ф</w:t>
      </w:r>
      <w:r w:rsidRPr="00C05080">
        <w:rPr>
          <w:rFonts w:cs="Times New Roman"/>
        </w:rPr>
        <w:t>орм</w:t>
      </w:r>
      <w:r>
        <w:rPr>
          <w:rFonts w:cs="Times New Roman"/>
        </w:rPr>
        <w:t>у</w:t>
      </w:r>
      <w:r w:rsidRPr="00C05080">
        <w:rPr>
          <w:rFonts w:cs="Times New Roman"/>
        </w:rPr>
        <w:t xml:space="preserve"> одежды </w:t>
      </w:r>
      <w:r>
        <w:rPr>
          <w:rFonts w:cs="Times New Roman"/>
        </w:rPr>
        <w:t xml:space="preserve">для всех </w:t>
      </w:r>
      <w:r w:rsidRPr="00C05080">
        <w:rPr>
          <w:rFonts w:cs="Times New Roman"/>
        </w:rPr>
        <w:t>членов команды в соответствии с погодными условиями</w:t>
      </w:r>
      <w:r>
        <w:rPr>
          <w:rFonts w:cs="Times New Roman"/>
        </w:rPr>
        <w:t>, удобную во время прохождения маршрута.</w:t>
      </w:r>
    </w:p>
    <w:p w:rsidR="0027707C" w:rsidRPr="00C05080" w:rsidRDefault="0027707C" w:rsidP="0027707C">
      <w:pPr>
        <w:ind w:firstLine="709"/>
        <w:jc w:val="both"/>
        <w:rPr>
          <w:rFonts w:cs="Times New Roman"/>
        </w:rPr>
      </w:pPr>
      <w:r w:rsidRPr="00C05080">
        <w:rPr>
          <w:rFonts w:cs="Times New Roman"/>
        </w:rPr>
        <w:t xml:space="preserve">6.2. </w:t>
      </w:r>
      <w:r>
        <w:rPr>
          <w:rFonts w:cs="Times New Roman"/>
        </w:rPr>
        <w:t>Члены к</w:t>
      </w:r>
      <w:r w:rsidRPr="00C05080">
        <w:rPr>
          <w:rFonts w:cs="Times New Roman"/>
        </w:rPr>
        <w:t>оманд</w:t>
      </w:r>
      <w:r>
        <w:rPr>
          <w:rFonts w:cs="Times New Roman"/>
        </w:rPr>
        <w:t>ы</w:t>
      </w:r>
      <w:r w:rsidRPr="00C05080">
        <w:rPr>
          <w:rFonts w:cs="Times New Roman"/>
        </w:rPr>
        <w:t xml:space="preserve"> должн</w:t>
      </w:r>
      <w:r>
        <w:rPr>
          <w:rFonts w:cs="Times New Roman"/>
        </w:rPr>
        <w:t>ы быть проинструктированы</w:t>
      </w:r>
      <w:r w:rsidRPr="00C05080">
        <w:rPr>
          <w:rFonts w:cs="Times New Roman"/>
        </w:rPr>
        <w:t xml:space="preserve"> о правилах безопасного поведения во время про</w:t>
      </w:r>
      <w:r>
        <w:rPr>
          <w:rFonts w:cs="Times New Roman"/>
        </w:rPr>
        <w:t>хождения маршрута</w:t>
      </w:r>
      <w:r w:rsidRPr="00C05080">
        <w:rPr>
          <w:rFonts w:cs="Times New Roman"/>
        </w:rPr>
        <w:t>.</w:t>
      </w:r>
    </w:p>
    <w:p w:rsidR="0027707C" w:rsidRDefault="0027707C" w:rsidP="0027707C">
      <w:pPr>
        <w:ind w:firstLine="709"/>
        <w:jc w:val="both"/>
        <w:rPr>
          <w:rFonts w:cs="Times New Roman"/>
        </w:rPr>
      </w:pPr>
      <w:r w:rsidRPr="00C05080">
        <w:rPr>
          <w:rFonts w:cs="Times New Roman"/>
        </w:rPr>
        <w:t xml:space="preserve">6.3. Обязательным условием </w:t>
      </w:r>
      <w:r>
        <w:rPr>
          <w:rFonts w:cs="Times New Roman"/>
        </w:rPr>
        <w:t xml:space="preserve">проведения </w:t>
      </w:r>
      <w:r w:rsidRPr="00C05080">
        <w:rPr>
          <w:rFonts w:cs="Times New Roman"/>
        </w:rPr>
        <w:t>Квест</w:t>
      </w:r>
      <w:r>
        <w:rPr>
          <w:rFonts w:cs="Times New Roman"/>
        </w:rPr>
        <w:t>а</w:t>
      </w:r>
      <w:r w:rsidRPr="00C05080">
        <w:rPr>
          <w:rFonts w:cs="Times New Roman"/>
        </w:rPr>
        <w:t xml:space="preserve"> является выполнение правил и  техники безопасности, правил дорожного движения при передвижении по улиц</w:t>
      </w:r>
      <w:r>
        <w:rPr>
          <w:rFonts w:cs="Times New Roman"/>
        </w:rPr>
        <w:t>ам</w:t>
      </w:r>
      <w:r w:rsidRPr="00C05080">
        <w:rPr>
          <w:rFonts w:cs="Times New Roman"/>
        </w:rPr>
        <w:t xml:space="preserve">. За нарушение </w:t>
      </w:r>
      <w:r>
        <w:rPr>
          <w:rFonts w:cs="Times New Roman"/>
        </w:rPr>
        <w:t xml:space="preserve">требований безопасности </w:t>
      </w:r>
      <w:r w:rsidRPr="00C05080">
        <w:rPr>
          <w:rFonts w:cs="Times New Roman"/>
        </w:rPr>
        <w:t>команда выбывает из Квест</w:t>
      </w:r>
      <w:r>
        <w:rPr>
          <w:rFonts w:cs="Times New Roman"/>
        </w:rPr>
        <w:t>а</w:t>
      </w:r>
      <w:r w:rsidRPr="00C05080">
        <w:rPr>
          <w:rFonts w:cs="Times New Roman"/>
        </w:rPr>
        <w:t>.</w:t>
      </w:r>
    </w:p>
    <w:p w:rsidR="0027707C" w:rsidRPr="00C05080" w:rsidRDefault="0027707C" w:rsidP="0027707C">
      <w:pPr>
        <w:ind w:firstLine="709"/>
        <w:jc w:val="both"/>
        <w:rPr>
          <w:rFonts w:cs="Times New Roman"/>
        </w:rPr>
      </w:pPr>
    </w:p>
    <w:p w:rsidR="0027707C" w:rsidRPr="00C81AD7" w:rsidRDefault="0027707C" w:rsidP="0027707C">
      <w:pPr>
        <w:ind w:firstLine="709"/>
        <w:jc w:val="center"/>
        <w:rPr>
          <w:rFonts w:cs="Times New Roman"/>
        </w:rPr>
      </w:pPr>
      <w:r w:rsidRPr="00C81AD7">
        <w:rPr>
          <w:rFonts w:cs="Times New Roman"/>
        </w:rPr>
        <w:t>7. Награждение</w:t>
      </w:r>
    </w:p>
    <w:p w:rsidR="0027707C" w:rsidRPr="00EB519C" w:rsidRDefault="0027707C" w:rsidP="0027707C">
      <w:pPr>
        <w:autoSpaceDE w:val="0"/>
        <w:adjustRightInd w:val="0"/>
        <w:ind w:firstLine="709"/>
        <w:jc w:val="both"/>
        <w:rPr>
          <w:rFonts w:cs="Times New Roman"/>
        </w:rPr>
      </w:pPr>
      <w:r w:rsidRPr="00C81AD7">
        <w:rPr>
          <w:rFonts w:cs="Times New Roman"/>
        </w:rPr>
        <w:t xml:space="preserve">7.1. </w:t>
      </w:r>
      <w:r>
        <w:rPr>
          <w:rFonts w:cs="Times New Roman"/>
        </w:rPr>
        <w:t>И</w:t>
      </w:r>
      <w:r w:rsidRPr="00EB519C">
        <w:rPr>
          <w:rFonts w:cs="Times New Roman"/>
        </w:rPr>
        <w:t xml:space="preserve">тоги </w:t>
      </w:r>
      <w:r>
        <w:rPr>
          <w:rFonts w:cs="Times New Roman"/>
        </w:rPr>
        <w:t xml:space="preserve">Квеста </w:t>
      </w:r>
      <w:r w:rsidRPr="00EB519C">
        <w:rPr>
          <w:rFonts w:cs="Times New Roman"/>
        </w:rPr>
        <w:t>подводятся после финиша всех команд</w:t>
      </w:r>
      <w:r>
        <w:rPr>
          <w:rFonts w:cs="Times New Roman"/>
        </w:rPr>
        <w:t>,</w:t>
      </w:r>
      <w:r w:rsidRPr="00EB519C">
        <w:rPr>
          <w:rFonts w:cs="Times New Roman"/>
        </w:rPr>
        <w:t xml:space="preserve"> не позднее чем через два дня после </w:t>
      </w:r>
      <w:r>
        <w:rPr>
          <w:rFonts w:cs="Times New Roman"/>
        </w:rPr>
        <w:t>даты проведения Квеста</w:t>
      </w:r>
      <w:r w:rsidRPr="00EB519C">
        <w:rPr>
          <w:rFonts w:cs="Times New Roman"/>
        </w:rPr>
        <w:t>.</w:t>
      </w:r>
      <w:r w:rsidRPr="0026098D">
        <w:rPr>
          <w:rFonts w:eastAsia="Calibri" w:cs="Times New Roman"/>
        </w:rPr>
        <w:t xml:space="preserve"> </w:t>
      </w:r>
      <w:r w:rsidRPr="004E08CB">
        <w:rPr>
          <w:rFonts w:eastAsia="Calibri" w:cs="Times New Roman"/>
        </w:rPr>
        <w:t xml:space="preserve">Выступление  </w:t>
      </w:r>
      <w:r>
        <w:rPr>
          <w:rFonts w:eastAsia="Calibri" w:cs="Times New Roman"/>
        </w:rPr>
        <w:t xml:space="preserve">команд - </w:t>
      </w:r>
      <w:r w:rsidRPr="004E08CB">
        <w:rPr>
          <w:rFonts w:eastAsia="Calibri" w:cs="Times New Roman"/>
        </w:rPr>
        <w:t>участни</w:t>
      </w:r>
      <w:r>
        <w:rPr>
          <w:rFonts w:eastAsia="Calibri" w:cs="Times New Roman"/>
        </w:rPr>
        <w:t>ц</w:t>
      </w:r>
      <w:r w:rsidRPr="004E08CB">
        <w:rPr>
          <w:rFonts w:eastAsia="Calibri" w:cs="Times New Roman"/>
        </w:rPr>
        <w:t xml:space="preserve"> оценивается согласно </w:t>
      </w:r>
      <w:r>
        <w:rPr>
          <w:rFonts w:eastAsia="Calibri" w:cs="Times New Roman"/>
        </w:rPr>
        <w:t>показателям</w:t>
      </w:r>
      <w:r w:rsidRPr="004E08CB">
        <w:rPr>
          <w:rFonts w:eastAsia="Calibri" w:cs="Times New Roman"/>
        </w:rPr>
        <w:t xml:space="preserve">, указанным в </w:t>
      </w:r>
      <w:r>
        <w:rPr>
          <w:rFonts w:eastAsia="Calibri" w:cs="Times New Roman"/>
        </w:rPr>
        <w:t>п</w:t>
      </w:r>
      <w:r w:rsidRPr="004E08CB">
        <w:rPr>
          <w:rFonts w:eastAsia="Calibri" w:cs="Times New Roman"/>
        </w:rPr>
        <w:t xml:space="preserve">риложении № </w:t>
      </w:r>
      <w:r>
        <w:rPr>
          <w:rFonts w:eastAsia="Calibri" w:cs="Times New Roman"/>
        </w:rPr>
        <w:t>5 к настоящему положению</w:t>
      </w:r>
      <w:r w:rsidRPr="004E08CB">
        <w:rPr>
          <w:rFonts w:eastAsia="Calibri" w:cs="Times New Roman"/>
        </w:rPr>
        <w:t>.</w:t>
      </w:r>
      <w:r>
        <w:rPr>
          <w:rFonts w:eastAsia="Calibri" w:cs="Times New Roman"/>
        </w:rPr>
        <w:t xml:space="preserve"> </w:t>
      </w:r>
      <w:r w:rsidRPr="00F5462C">
        <w:rPr>
          <w:rFonts w:eastAsia="Calibri" w:cs="Times New Roman"/>
        </w:rPr>
        <w:t>Критерии оценивания каждого показателя от 0 – 10 баллов.</w:t>
      </w:r>
    </w:p>
    <w:p w:rsidR="0027707C" w:rsidRDefault="0027707C" w:rsidP="0027707C">
      <w:pPr>
        <w:ind w:firstLine="709"/>
        <w:jc w:val="both"/>
        <w:rPr>
          <w:rFonts w:cs="Times New Roman"/>
        </w:rPr>
      </w:pPr>
      <w:r w:rsidRPr="00EB519C">
        <w:rPr>
          <w:rFonts w:cs="Times New Roman"/>
        </w:rPr>
        <w:t xml:space="preserve">7.2. Команда – победитель (1 место), команды - призеры, занявшие 2-3 места, награждаются кубками и подарками. Команды - участницы награждаются дипломами – участника. </w:t>
      </w:r>
    </w:p>
    <w:p w:rsidR="0027707C" w:rsidRPr="00F61D27" w:rsidRDefault="0027707C" w:rsidP="0027707C">
      <w:pPr>
        <w:ind w:firstLine="709"/>
        <w:jc w:val="both"/>
        <w:rPr>
          <w:rFonts w:cs="Times New Roman"/>
        </w:rPr>
      </w:pPr>
      <w:r>
        <w:rPr>
          <w:rFonts w:cs="Times New Roman"/>
        </w:rPr>
        <w:t xml:space="preserve">7.3. </w:t>
      </w:r>
      <w:r w:rsidRPr="00F61D27">
        <w:rPr>
          <w:rFonts w:cs="Times New Roman"/>
        </w:rPr>
        <w:t xml:space="preserve">Награждение </w:t>
      </w:r>
      <w:r>
        <w:rPr>
          <w:rFonts w:cs="Times New Roman"/>
        </w:rPr>
        <w:t xml:space="preserve">команд - </w:t>
      </w:r>
      <w:r w:rsidRPr="00F61D27">
        <w:rPr>
          <w:rFonts w:cs="Times New Roman"/>
        </w:rPr>
        <w:t>победителей состоится в дистанционном формате</w:t>
      </w:r>
      <w:r>
        <w:rPr>
          <w:rFonts w:cs="Times New Roman"/>
        </w:rPr>
        <w:t xml:space="preserve"> по месту обучения</w:t>
      </w:r>
      <w:r w:rsidRPr="00F61D27">
        <w:rPr>
          <w:rFonts w:cs="Times New Roman"/>
        </w:rPr>
        <w:t xml:space="preserve"> на торжественных мероприятиях, посвященных 79-летию Победы в Великой Отечественной войне</w:t>
      </w:r>
      <w:r>
        <w:rPr>
          <w:rFonts w:cs="Times New Roman"/>
        </w:rPr>
        <w:t>.</w:t>
      </w:r>
    </w:p>
    <w:p w:rsidR="0027707C" w:rsidRPr="00EB519C" w:rsidRDefault="0027707C" w:rsidP="0027707C">
      <w:pPr>
        <w:ind w:firstLine="709"/>
        <w:jc w:val="both"/>
        <w:rPr>
          <w:rFonts w:cs="Times New Roman"/>
        </w:rPr>
      </w:pPr>
    </w:p>
    <w:p w:rsidR="0027707C" w:rsidRPr="007B7A3E" w:rsidRDefault="0027707C" w:rsidP="0027707C">
      <w:pPr>
        <w:pStyle w:val="11"/>
        <w:numPr>
          <w:ilvl w:val="0"/>
          <w:numId w:val="25"/>
        </w:numPr>
        <w:ind w:left="0" w:firstLine="709"/>
        <w:contextualSpacing w:val="0"/>
        <w:jc w:val="center"/>
      </w:pPr>
      <w:r w:rsidRPr="007B7A3E">
        <w:t>Контактная информация</w:t>
      </w:r>
    </w:p>
    <w:p w:rsidR="0027707C" w:rsidRDefault="0027707C" w:rsidP="0027707C">
      <w:pPr>
        <w:pStyle w:val="11"/>
        <w:ind w:left="0"/>
        <w:jc w:val="both"/>
      </w:pPr>
      <w:r w:rsidRPr="00AF6CC6">
        <w:t xml:space="preserve">Адрес электронной почты: </w:t>
      </w:r>
      <w:hyperlink r:id="rId9" w:history="1">
        <w:r w:rsidRPr="00223F94">
          <w:rPr>
            <w:rStyle w:val="a9"/>
            <w:lang w:val="en-US"/>
          </w:rPr>
          <w:t>nekmus</w:t>
        </w:r>
        <w:r w:rsidRPr="00223F94">
          <w:rPr>
            <w:rStyle w:val="a9"/>
          </w:rPr>
          <w:t>@</w:t>
        </w:r>
        <w:r w:rsidRPr="00223F94">
          <w:rPr>
            <w:rStyle w:val="a9"/>
            <w:lang w:val="en-US"/>
          </w:rPr>
          <w:t>mail</w:t>
        </w:r>
        <w:r w:rsidRPr="00223F94">
          <w:rPr>
            <w:rStyle w:val="a9"/>
          </w:rPr>
          <w:t>.</w:t>
        </w:r>
        <w:r w:rsidRPr="00223F94">
          <w:rPr>
            <w:rStyle w:val="a9"/>
            <w:lang w:val="en-US"/>
          </w:rPr>
          <w:t>ru</w:t>
        </w:r>
      </w:hyperlink>
    </w:p>
    <w:p w:rsidR="0027707C" w:rsidRDefault="0027707C" w:rsidP="0027707C">
      <w:pPr>
        <w:pStyle w:val="11"/>
        <w:ind w:left="0"/>
        <w:jc w:val="both"/>
      </w:pPr>
      <w:r w:rsidRPr="00AF6CC6">
        <w:t>Контактное лицо: Баскакова Ольга Николаевна, тел. 8-(4852) 67-96-35,</w:t>
      </w:r>
    </w:p>
    <w:p w:rsidR="0027707C" w:rsidRPr="00AF6CC6" w:rsidRDefault="0027707C" w:rsidP="0027707C">
      <w:pPr>
        <w:pStyle w:val="11"/>
        <w:ind w:left="0"/>
        <w:jc w:val="both"/>
      </w:pPr>
      <w:r w:rsidRPr="00AF6CC6">
        <w:t>тел.: 8(48547) 2-16-02</w:t>
      </w:r>
      <w:r>
        <w:t xml:space="preserve">  адрес: </w:t>
      </w:r>
      <w:r w:rsidRPr="00AF6CC6">
        <w:t>152730, Ярославская область, село Новый Некоуз, ул. Советская д. 3 Б.</w:t>
      </w:r>
    </w:p>
    <w:p w:rsidR="0027707C" w:rsidRDefault="0027707C" w:rsidP="0027707C">
      <w:pPr>
        <w:pStyle w:val="11"/>
        <w:ind w:left="0"/>
        <w:jc w:val="right"/>
      </w:pPr>
      <w:r w:rsidRPr="00AF6CC6">
        <w:br w:type="page"/>
      </w:r>
      <w:r w:rsidRPr="007A1F55">
        <w:lastRenderedPageBreak/>
        <w:t xml:space="preserve">Приложение </w:t>
      </w:r>
      <w:r w:rsidR="008D68C9">
        <w:t xml:space="preserve">№ </w:t>
      </w:r>
      <w:r w:rsidRPr="007A1F55">
        <w:t>1</w:t>
      </w:r>
    </w:p>
    <w:p w:rsidR="008D68C9" w:rsidRPr="007A1F55" w:rsidRDefault="008D68C9" w:rsidP="0027707C">
      <w:pPr>
        <w:pStyle w:val="11"/>
        <w:ind w:left="0"/>
        <w:jc w:val="right"/>
      </w:pPr>
      <w:r>
        <w:t>к положению</w:t>
      </w:r>
    </w:p>
    <w:p w:rsidR="0027707C" w:rsidRPr="007A1F55" w:rsidRDefault="0027707C" w:rsidP="0027707C">
      <w:pPr>
        <w:rPr>
          <w:rFonts w:cs="Times New Roman"/>
        </w:rPr>
      </w:pPr>
    </w:p>
    <w:p w:rsidR="0027707C" w:rsidRPr="007A1F55" w:rsidRDefault="0027707C" w:rsidP="0027707C">
      <w:pPr>
        <w:rPr>
          <w:rFonts w:cs="Times New Roman"/>
        </w:rPr>
      </w:pPr>
    </w:p>
    <w:p w:rsidR="0027707C" w:rsidRPr="007A1F55" w:rsidRDefault="0027707C" w:rsidP="0027707C">
      <w:pPr>
        <w:jc w:val="center"/>
        <w:rPr>
          <w:rFonts w:cs="Times New Roman"/>
        </w:rPr>
      </w:pPr>
      <w:r w:rsidRPr="007A1F55">
        <w:rPr>
          <w:rFonts w:cs="Times New Roman"/>
        </w:rPr>
        <w:t>Заявка</w:t>
      </w:r>
    </w:p>
    <w:p w:rsidR="0027707C" w:rsidRPr="007A1F55" w:rsidRDefault="0027707C" w:rsidP="0027707C">
      <w:pPr>
        <w:jc w:val="center"/>
        <w:rPr>
          <w:rFonts w:cs="Times New Roman"/>
        </w:rPr>
      </w:pPr>
      <w:r w:rsidRPr="007A1F55">
        <w:rPr>
          <w:rFonts w:cs="Times New Roman"/>
        </w:rPr>
        <w:t>для участия в КВЕСТ-ИГРЕ</w:t>
      </w:r>
    </w:p>
    <w:p w:rsidR="0027707C" w:rsidRPr="007A1F55" w:rsidRDefault="0027707C" w:rsidP="0027707C">
      <w:pPr>
        <w:jc w:val="center"/>
        <w:rPr>
          <w:rFonts w:cs="Times New Roman"/>
        </w:rPr>
      </w:pPr>
      <w:r w:rsidRPr="007A1F55">
        <w:rPr>
          <w:rFonts w:cs="Times New Roman"/>
        </w:rPr>
        <w:t>«Прифронтовой район»</w:t>
      </w:r>
    </w:p>
    <w:p w:rsidR="0027707C" w:rsidRPr="007A1F55" w:rsidRDefault="0027707C" w:rsidP="0027707C">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08"/>
        <w:gridCol w:w="1301"/>
        <w:gridCol w:w="1494"/>
        <w:gridCol w:w="1358"/>
        <w:gridCol w:w="2325"/>
      </w:tblGrid>
      <w:tr w:rsidR="0027707C" w:rsidRPr="007A1F55" w:rsidTr="0029749A">
        <w:trPr>
          <w:trHeight w:val="1532"/>
        </w:trPr>
        <w:tc>
          <w:tcPr>
            <w:tcW w:w="621" w:type="dxa"/>
            <w:shd w:val="clear" w:color="auto" w:fill="auto"/>
          </w:tcPr>
          <w:p w:rsidR="0027707C" w:rsidRPr="007A1F55" w:rsidRDefault="0027707C" w:rsidP="0029749A">
            <w:pPr>
              <w:jc w:val="center"/>
              <w:rPr>
                <w:rFonts w:cs="Times New Roman"/>
              </w:rPr>
            </w:pPr>
            <w:r w:rsidRPr="007A1F55">
              <w:rPr>
                <w:rFonts w:cs="Times New Roman"/>
              </w:rPr>
              <w:t>№ п/п</w:t>
            </w:r>
          </w:p>
        </w:tc>
        <w:tc>
          <w:tcPr>
            <w:tcW w:w="2292" w:type="dxa"/>
            <w:shd w:val="clear" w:color="auto" w:fill="auto"/>
          </w:tcPr>
          <w:p w:rsidR="0027707C" w:rsidRPr="007A1F55" w:rsidRDefault="0027707C" w:rsidP="0029749A">
            <w:pPr>
              <w:jc w:val="center"/>
              <w:rPr>
                <w:rFonts w:cs="Times New Roman"/>
              </w:rPr>
            </w:pPr>
            <w:r w:rsidRPr="007A1F55">
              <w:rPr>
                <w:rFonts w:cs="Times New Roman"/>
              </w:rPr>
              <w:t>Образовательное учреждение</w:t>
            </w:r>
          </w:p>
        </w:tc>
        <w:tc>
          <w:tcPr>
            <w:tcW w:w="1306" w:type="dxa"/>
            <w:shd w:val="clear" w:color="auto" w:fill="auto"/>
          </w:tcPr>
          <w:p w:rsidR="0027707C" w:rsidRPr="007A1F55" w:rsidRDefault="0027707C" w:rsidP="0029749A">
            <w:pPr>
              <w:jc w:val="center"/>
              <w:rPr>
                <w:rFonts w:cs="Times New Roman"/>
              </w:rPr>
            </w:pPr>
            <w:r w:rsidRPr="007A1F55">
              <w:rPr>
                <w:rFonts w:cs="Times New Roman"/>
              </w:rPr>
              <w:t>Команда</w:t>
            </w:r>
          </w:p>
          <w:p w:rsidR="0027707C" w:rsidRPr="007A1F55" w:rsidRDefault="0027707C" w:rsidP="0029749A">
            <w:pPr>
              <w:jc w:val="center"/>
              <w:rPr>
                <w:rFonts w:cs="Times New Roman"/>
              </w:rPr>
            </w:pPr>
            <w:r w:rsidRPr="007A1F55">
              <w:rPr>
                <w:rFonts w:cs="Times New Roman"/>
              </w:rPr>
              <w:t>(название)</w:t>
            </w:r>
          </w:p>
        </w:tc>
        <w:tc>
          <w:tcPr>
            <w:tcW w:w="1543" w:type="dxa"/>
            <w:shd w:val="clear" w:color="auto" w:fill="auto"/>
          </w:tcPr>
          <w:p w:rsidR="0027707C" w:rsidRPr="007A1F55" w:rsidRDefault="0027707C" w:rsidP="0029749A">
            <w:pPr>
              <w:jc w:val="center"/>
              <w:rPr>
                <w:rFonts w:cs="Times New Roman"/>
              </w:rPr>
            </w:pPr>
            <w:r>
              <w:rPr>
                <w:rFonts w:cs="Times New Roman"/>
              </w:rPr>
              <w:t>Участники (</w:t>
            </w:r>
            <w:r w:rsidRPr="007A1F55">
              <w:rPr>
                <w:rFonts w:cs="Times New Roman"/>
              </w:rPr>
              <w:t xml:space="preserve">ФИО, </w:t>
            </w:r>
            <w:r>
              <w:rPr>
                <w:rFonts w:cs="Times New Roman"/>
              </w:rPr>
              <w:t>дата рождения),</w:t>
            </w:r>
            <w:r w:rsidRPr="007A1F55">
              <w:rPr>
                <w:rFonts w:cs="Times New Roman"/>
              </w:rPr>
              <w:t xml:space="preserve"> </w:t>
            </w:r>
            <w:r>
              <w:rPr>
                <w:rFonts w:cs="Times New Roman"/>
              </w:rPr>
              <w:t>к</w:t>
            </w:r>
            <w:r w:rsidRPr="007A1F55">
              <w:rPr>
                <w:rFonts w:cs="Times New Roman"/>
              </w:rPr>
              <w:t>апитан команды</w:t>
            </w:r>
            <w:r>
              <w:rPr>
                <w:rFonts w:cs="Times New Roman"/>
              </w:rPr>
              <w:t xml:space="preserve"> – выделить жирным шрифтом</w:t>
            </w:r>
          </w:p>
          <w:p w:rsidR="0027707C" w:rsidRPr="007A1F55" w:rsidRDefault="0027707C" w:rsidP="0029749A">
            <w:pPr>
              <w:jc w:val="center"/>
              <w:rPr>
                <w:rFonts w:cs="Times New Roman"/>
              </w:rPr>
            </w:pPr>
          </w:p>
        </w:tc>
        <w:tc>
          <w:tcPr>
            <w:tcW w:w="1409" w:type="dxa"/>
            <w:shd w:val="clear" w:color="auto" w:fill="auto"/>
          </w:tcPr>
          <w:p w:rsidR="0027707C" w:rsidRPr="007A1F55" w:rsidRDefault="0027707C" w:rsidP="0029749A">
            <w:pPr>
              <w:jc w:val="center"/>
              <w:rPr>
                <w:rFonts w:cs="Times New Roman"/>
              </w:rPr>
            </w:pPr>
            <w:r w:rsidRPr="007A1F55">
              <w:rPr>
                <w:rFonts w:cs="Times New Roman"/>
              </w:rPr>
              <w:t>Возраст учащихся</w:t>
            </w:r>
          </w:p>
        </w:tc>
        <w:tc>
          <w:tcPr>
            <w:tcW w:w="2400" w:type="dxa"/>
            <w:shd w:val="clear" w:color="auto" w:fill="auto"/>
          </w:tcPr>
          <w:p w:rsidR="0027707C" w:rsidRPr="007A1F55" w:rsidRDefault="0027707C" w:rsidP="0029749A">
            <w:pPr>
              <w:jc w:val="center"/>
              <w:rPr>
                <w:rFonts w:cs="Times New Roman"/>
              </w:rPr>
            </w:pPr>
            <w:r w:rsidRPr="007A1F55">
              <w:rPr>
                <w:rFonts w:cs="Times New Roman"/>
              </w:rPr>
              <w:t>Сопровождающий</w:t>
            </w:r>
          </w:p>
          <w:p w:rsidR="0027707C" w:rsidRPr="007A1F55" w:rsidRDefault="0027707C" w:rsidP="0029749A">
            <w:pPr>
              <w:jc w:val="center"/>
              <w:rPr>
                <w:rFonts w:cs="Times New Roman"/>
              </w:rPr>
            </w:pPr>
            <w:r w:rsidRPr="007A1F55">
              <w:rPr>
                <w:rFonts w:cs="Times New Roman"/>
              </w:rPr>
              <w:t>ФИО, контакты</w:t>
            </w:r>
          </w:p>
        </w:tc>
      </w:tr>
      <w:tr w:rsidR="0027707C" w:rsidRPr="007A1F55" w:rsidTr="0029749A">
        <w:trPr>
          <w:trHeight w:val="399"/>
        </w:trPr>
        <w:tc>
          <w:tcPr>
            <w:tcW w:w="621" w:type="dxa"/>
            <w:shd w:val="clear" w:color="auto" w:fill="auto"/>
          </w:tcPr>
          <w:p w:rsidR="0027707C" w:rsidRPr="007A1F55" w:rsidRDefault="0027707C" w:rsidP="0029749A">
            <w:pPr>
              <w:jc w:val="center"/>
              <w:rPr>
                <w:rFonts w:cs="Times New Roman"/>
              </w:rPr>
            </w:pPr>
          </w:p>
        </w:tc>
        <w:tc>
          <w:tcPr>
            <w:tcW w:w="2292" w:type="dxa"/>
            <w:shd w:val="clear" w:color="auto" w:fill="auto"/>
          </w:tcPr>
          <w:p w:rsidR="0027707C" w:rsidRPr="007A1F55" w:rsidRDefault="0027707C" w:rsidP="0029749A">
            <w:pPr>
              <w:jc w:val="center"/>
              <w:rPr>
                <w:rFonts w:cs="Times New Roman"/>
              </w:rPr>
            </w:pPr>
          </w:p>
        </w:tc>
        <w:tc>
          <w:tcPr>
            <w:tcW w:w="1306" w:type="dxa"/>
            <w:shd w:val="clear" w:color="auto" w:fill="auto"/>
          </w:tcPr>
          <w:p w:rsidR="0027707C" w:rsidRPr="007A1F55" w:rsidRDefault="0027707C" w:rsidP="0029749A">
            <w:pPr>
              <w:jc w:val="center"/>
              <w:rPr>
                <w:rFonts w:cs="Times New Roman"/>
              </w:rPr>
            </w:pPr>
          </w:p>
        </w:tc>
        <w:tc>
          <w:tcPr>
            <w:tcW w:w="1543" w:type="dxa"/>
            <w:shd w:val="clear" w:color="auto" w:fill="auto"/>
          </w:tcPr>
          <w:p w:rsidR="0027707C" w:rsidRPr="007A1F55" w:rsidRDefault="0027707C" w:rsidP="0029749A">
            <w:pPr>
              <w:jc w:val="center"/>
              <w:rPr>
                <w:rFonts w:cs="Times New Roman"/>
              </w:rPr>
            </w:pPr>
          </w:p>
        </w:tc>
        <w:tc>
          <w:tcPr>
            <w:tcW w:w="1409" w:type="dxa"/>
            <w:shd w:val="clear" w:color="auto" w:fill="auto"/>
          </w:tcPr>
          <w:p w:rsidR="0027707C" w:rsidRPr="007A1F55" w:rsidRDefault="0027707C" w:rsidP="0029749A">
            <w:pPr>
              <w:jc w:val="center"/>
              <w:rPr>
                <w:rFonts w:cs="Times New Roman"/>
              </w:rPr>
            </w:pPr>
          </w:p>
        </w:tc>
        <w:tc>
          <w:tcPr>
            <w:tcW w:w="2400" w:type="dxa"/>
            <w:shd w:val="clear" w:color="auto" w:fill="auto"/>
          </w:tcPr>
          <w:p w:rsidR="0027707C" w:rsidRPr="007A1F55" w:rsidRDefault="0027707C" w:rsidP="0029749A">
            <w:pPr>
              <w:jc w:val="center"/>
              <w:rPr>
                <w:rFonts w:cs="Times New Roman"/>
              </w:rPr>
            </w:pPr>
          </w:p>
        </w:tc>
      </w:tr>
    </w:tbl>
    <w:p w:rsidR="0027707C" w:rsidRPr="007A1F55" w:rsidRDefault="0027707C" w:rsidP="0027707C">
      <w:pPr>
        <w:jc w:val="center"/>
        <w:rPr>
          <w:rFonts w:cs="Times New Roman"/>
        </w:rPr>
      </w:pPr>
    </w:p>
    <w:p w:rsidR="0027707C" w:rsidRPr="007A1F55" w:rsidRDefault="0027707C" w:rsidP="0027707C">
      <w:pPr>
        <w:jc w:val="center"/>
        <w:rPr>
          <w:rFonts w:cs="Times New Roman"/>
        </w:rPr>
      </w:pPr>
    </w:p>
    <w:p w:rsidR="0027707C" w:rsidRDefault="0027707C" w:rsidP="0027707C">
      <w:pPr>
        <w:pStyle w:val="11"/>
        <w:ind w:left="0"/>
        <w:jc w:val="right"/>
      </w:pPr>
      <w:r w:rsidRPr="007713A3">
        <w:t xml:space="preserve">Приложение </w:t>
      </w:r>
      <w:r>
        <w:t xml:space="preserve">№ </w:t>
      </w:r>
      <w:r w:rsidRPr="007713A3">
        <w:t>2</w:t>
      </w:r>
    </w:p>
    <w:p w:rsidR="008D68C9" w:rsidRPr="007713A3" w:rsidRDefault="008D68C9" w:rsidP="0027707C">
      <w:pPr>
        <w:pStyle w:val="11"/>
        <w:ind w:left="0"/>
        <w:jc w:val="right"/>
      </w:pPr>
      <w:r>
        <w:t>к положению</w:t>
      </w:r>
    </w:p>
    <w:p w:rsidR="0027707C" w:rsidRDefault="0027707C" w:rsidP="0027707C">
      <w:pPr>
        <w:pStyle w:val="11"/>
        <w:ind w:left="0"/>
        <w:jc w:val="right"/>
        <w:rPr>
          <w:sz w:val="28"/>
          <w:szCs w:val="28"/>
        </w:rPr>
      </w:pPr>
    </w:p>
    <w:p w:rsidR="0027707C" w:rsidRPr="00511EFB" w:rsidRDefault="0027707C" w:rsidP="0027707C">
      <w:pPr>
        <w:jc w:val="right"/>
        <w:rPr>
          <w:rFonts w:cs="Times New Roman"/>
          <w:szCs w:val="20"/>
        </w:rPr>
      </w:pPr>
    </w:p>
    <w:p w:rsidR="0027707C" w:rsidRPr="00511EFB" w:rsidRDefault="0027707C" w:rsidP="0027707C">
      <w:pPr>
        <w:pStyle w:val="af3"/>
        <w:spacing w:before="0" w:after="0"/>
        <w:outlineLvl w:val="0"/>
        <w:rPr>
          <w:rFonts w:ascii="Times New Roman" w:hAnsi="Times New Roman" w:cs="Times New Roman"/>
          <w:sz w:val="20"/>
          <w:szCs w:val="20"/>
        </w:rPr>
      </w:pPr>
      <w:r w:rsidRPr="00511EFB">
        <w:rPr>
          <w:rFonts w:ascii="Times New Roman" w:hAnsi="Times New Roman" w:cs="Times New Roman"/>
          <w:sz w:val="20"/>
          <w:szCs w:val="20"/>
        </w:rPr>
        <w:t>СОГЛАСИЕ</w:t>
      </w:r>
    </w:p>
    <w:p w:rsidR="0027707C" w:rsidRPr="00511EFB" w:rsidRDefault="0027707C" w:rsidP="0027707C">
      <w:pPr>
        <w:pStyle w:val="af4"/>
        <w:ind w:right="0" w:firstLine="709"/>
        <w:outlineLvl w:val="0"/>
        <w:rPr>
          <w:sz w:val="20"/>
          <w:szCs w:val="20"/>
        </w:rPr>
      </w:pPr>
      <w:r w:rsidRPr="00511EFB">
        <w:rPr>
          <w:sz w:val="20"/>
          <w:szCs w:val="20"/>
        </w:rPr>
        <w:t>на обработку персональных данных</w:t>
      </w:r>
    </w:p>
    <w:tbl>
      <w:tblPr>
        <w:tblW w:w="9994" w:type="dxa"/>
        <w:tblInd w:w="-355" w:type="dxa"/>
        <w:tblLayout w:type="fixed"/>
        <w:tblCellMar>
          <w:left w:w="0" w:type="dxa"/>
          <w:right w:w="0" w:type="dxa"/>
        </w:tblCellMar>
        <w:tblLook w:val="0000" w:firstRow="0" w:lastRow="0" w:firstColumn="0" w:lastColumn="0" w:noHBand="0" w:noVBand="0"/>
      </w:tblPr>
      <w:tblGrid>
        <w:gridCol w:w="318"/>
        <w:gridCol w:w="9676"/>
      </w:tblGrid>
      <w:tr w:rsidR="0027707C" w:rsidRPr="00511EFB" w:rsidTr="00F5462C">
        <w:tc>
          <w:tcPr>
            <w:tcW w:w="318" w:type="dxa"/>
          </w:tcPr>
          <w:p w:rsidR="0027707C" w:rsidRPr="00511EFB" w:rsidRDefault="0027707C" w:rsidP="0029749A">
            <w:pPr>
              <w:pStyle w:val="af5"/>
              <w:spacing w:before="0" w:line="240" w:lineRule="auto"/>
              <w:ind w:firstLine="709"/>
              <w:rPr>
                <w:rFonts w:ascii="Times New Roman" w:hAnsi="Times New Roman"/>
                <w:sz w:val="20"/>
                <w:szCs w:val="20"/>
              </w:rPr>
            </w:pPr>
            <w:r w:rsidRPr="00511EFB">
              <w:rPr>
                <w:rFonts w:ascii="Times New Roman" w:hAnsi="Times New Roman"/>
                <w:sz w:val="20"/>
                <w:szCs w:val="20"/>
              </w:rPr>
              <w:t>Я</w:t>
            </w:r>
          </w:p>
        </w:tc>
        <w:tc>
          <w:tcPr>
            <w:tcW w:w="9676" w:type="dxa"/>
          </w:tcPr>
          <w:p w:rsidR="0027707C" w:rsidRPr="00511EFB" w:rsidRDefault="0027707C" w:rsidP="0029749A">
            <w:pPr>
              <w:pStyle w:val="af5"/>
              <w:spacing w:before="0" w:line="240" w:lineRule="auto"/>
              <w:ind w:firstLine="709"/>
              <w:rPr>
                <w:rFonts w:ascii="Times New Roman" w:hAnsi="Times New Roman"/>
                <w:sz w:val="20"/>
                <w:szCs w:val="20"/>
              </w:rPr>
            </w:pPr>
            <w:r w:rsidRPr="00511EFB">
              <w:rPr>
                <w:rFonts w:ascii="Times New Roman" w:hAnsi="Times New Roman"/>
                <w:sz w:val="20"/>
                <w:szCs w:val="20"/>
              </w:rPr>
              <w:t>_____________________________________________________________________________</w:t>
            </w:r>
          </w:p>
        </w:tc>
      </w:tr>
      <w:tr w:rsidR="0027707C" w:rsidRPr="00511EFB" w:rsidTr="00F5462C">
        <w:tc>
          <w:tcPr>
            <w:tcW w:w="318" w:type="dxa"/>
          </w:tcPr>
          <w:p w:rsidR="0027707C" w:rsidRPr="00511EFB" w:rsidRDefault="0027707C" w:rsidP="0029749A">
            <w:pPr>
              <w:pStyle w:val="af6"/>
              <w:spacing w:after="0" w:line="240" w:lineRule="auto"/>
              <w:ind w:firstLine="709"/>
              <w:rPr>
                <w:rFonts w:ascii="Times New Roman" w:hAnsi="Times New Roman"/>
                <w:sz w:val="20"/>
                <w:szCs w:val="20"/>
              </w:rPr>
            </w:pPr>
          </w:p>
        </w:tc>
        <w:tc>
          <w:tcPr>
            <w:tcW w:w="9676" w:type="dxa"/>
          </w:tcPr>
          <w:p w:rsidR="0027707C" w:rsidRPr="00511EFB" w:rsidRDefault="0027707C" w:rsidP="0029749A">
            <w:pPr>
              <w:pStyle w:val="af6"/>
              <w:spacing w:after="0" w:line="240" w:lineRule="auto"/>
              <w:ind w:firstLine="709"/>
              <w:rPr>
                <w:rFonts w:ascii="Times New Roman" w:hAnsi="Times New Roman"/>
                <w:i/>
                <w:sz w:val="20"/>
                <w:szCs w:val="20"/>
              </w:rPr>
            </w:pPr>
            <w:r w:rsidRPr="00511EFB">
              <w:rPr>
                <w:rFonts w:ascii="Times New Roman" w:hAnsi="Times New Roman"/>
                <w:i/>
                <w:sz w:val="20"/>
                <w:szCs w:val="20"/>
              </w:rPr>
              <w:t xml:space="preserve">(фамилия, имя, отчество представителя субъекта персональных данных) </w:t>
            </w:r>
          </w:p>
        </w:tc>
      </w:tr>
    </w:tbl>
    <w:p w:rsidR="0027707C" w:rsidRPr="00283CE0" w:rsidRDefault="0027707C" w:rsidP="0027707C">
      <w:pPr>
        <w:rPr>
          <w:sz w:val="22"/>
          <w:szCs w:val="22"/>
        </w:rPr>
      </w:pPr>
    </w:p>
    <w:p w:rsidR="0027707C" w:rsidRDefault="0027707C" w:rsidP="0027707C">
      <w:pPr>
        <w:jc w:val="right"/>
      </w:pPr>
    </w:p>
    <w:p w:rsidR="008D68C9" w:rsidRDefault="0027707C" w:rsidP="008D68C9">
      <w:pPr>
        <w:pStyle w:val="11"/>
        <w:ind w:left="0"/>
        <w:jc w:val="right"/>
      </w:pPr>
      <w:r w:rsidRPr="00511EFB">
        <w:t>Приложение №</w:t>
      </w:r>
      <w:r>
        <w:t xml:space="preserve"> 3</w:t>
      </w:r>
    </w:p>
    <w:p w:rsidR="008D68C9" w:rsidRPr="007713A3" w:rsidRDefault="008D68C9" w:rsidP="008D68C9">
      <w:pPr>
        <w:pStyle w:val="11"/>
        <w:ind w:left="0"/>
        <w:jc w:val="right"/>
      </w:pPr>
      <w:r>
        <w:t>к положению</w:t>
      </w:r>
    </w:p>
    <w:p w:rsidR="0027707C" w:rsidRPr="00511EFB" w:rsidRDefault="0027707C" w:rsidP="0027707C">
      <w:pPr>
        <w:jc w:val="right"/>
        <w:rPr>
          <w:rFonts w:cs="Times New Roman"/>
          <w:szCs w:val="20"/>
        </w:rPr>
      </w:pPr>
    </w:p>
    <w:p w:rsidR="0027707C" w:rsidRPr="00511EFB" w:rsidRDefault="0027707C" w:rsidP="0027707C">
      <w:pPr>
        <w:rPr>
          <w:rFonts w:cs="Times New Roman"/>
          <w:szCs w:val="20"/>
        </w:rPr>
      </w:pPr>
      <w:r w:rsidRPr="00511EFB">
        <w:rPr>
          <w:rFonts w:cs="Times New Roman"/>
          <w:szCs w:val="20"/>
        </w:rPr>
        <w:t xml:space="preserve">                                                                                                                                                                                                                                                                                                     </w:t>
      </w:r>
    </w:p>
    <w:p w:rsidR="0027707C" w:rsidRPr="00511EFB" w:rsidRDefault="0027707C" w:rsidP="0027707C">
      <w:pPr>
        <w:rPr>
          <w:rFonts w:cs="Times New Roman"/>
          <w:szCs w:val="20"/>
        </w:rPr>
      </w:pPr>
      <w:r w:rsidRPr="00511EFB">
        <w:rPr>
          <w:rFonts w:cs="Times New Roman"/>
          <w:szCs w:val="20"/>
        </w:rPr>
        <w:t>Согласие родителя (законного представителя)</w:t>
      </w:r>
    </w:p>
    <w:p w:rsidR="0027707C" w:rsidRPr="00511EFB" w:rsidRDefault="0027707C" w:rsidP="0027707C">
      <w:pPr>
        <w:rPr>
          <w:rFonts w:cs="Times New Roman"/>
          <w:szCs w:val="20"/>
        </w:rPr>
      </w:pPr>
      <w:r w:rsidRPr="00511EFB">
        <w:rPr>
          <w:rFonts w:cs="Times New Roman"/>
          <w:szCs w:val="20"/>
        </w:rPr>
        <w:t>на сбор, хранение, использование, распространение (передачу) и публикацию персональных данных своего несовершеннолетнего ребенка</w:t>
      </w:r>
    </w:p>
    <w:p w:rsidR="0027707C" w:rsidRPr="00511EFB" w:rsidRDefault="0027707C" w:rsidP="0027707C">
      <w:pPr>
        <w:jc w:val="both"/>
        <w:rPr>
          <w:rFonts w:cs="Times New Roman"/>
          <w:szCs w:val="20"/>
        </w:rPr>
      </w:pPr>
      <w:r w:rsidRPr="00511EFB">
        <w:rPr>
          <w:rFonts w:cs="Times New Roman"/>
          <w:szCs w:val="20"/>
        </w:rPr>
        <w:t xml:space="preserve">Наименование </w:t>
      </w:r>
      <w:proofErr w:type="gramStart"/>
      <w:r w:rsidRPr="00511EFB">
        <w:rPr>
          <w:rFonts w:cs="Times New Roman"/>
          <w:szCs w:val="20"/>
        </w:rPr>
        <w:t>мероприятия :</w:t>
      </w:r>
      <w:proofErr w:type="gramEnd"/>
      <w:r>
        <w:rPr>
          <w:rFonts w:cs="Times New Roman"/>
          <w:szCs w:val="20"/>
        </w:rPr>
        <w:t xml:space="preserve"> м</w:t>
      </w:r>
      <w:r w:rsidRPr="00511EFB">
        <w:rPr>
          <w:rFonts w:cs="Times New Roman"/>
          <w:szCs w:val="20"/>
        </w:rPr>
        <w:t>униципальный конкурс туристско-краеведческого движения «Отечество».</w:t>
      </w:r>
    </w:p>
    <w:p w:rsidR="0027707C" w:rsidRPr="00511EFB" w:rsidRDefault="0027707C" w:rsidP="0027707C">
      <w:pPr>
        <w:rPr>
          <w:rFonts w:cs="Times New Roman"/>
          <w:szCs w:val="20"/>
        </w:rPr>
      </w:pPr>
    </w:p>
    <w:p w:rsidR="0027707C" w:rsidRDefault="0027707C" w:rsidP="0027707C">
      <w:pPr>
        <w:pStyle w:val="11"/>
        <w:jc w:val="right"/>
        <w:rPr>
          <w:sz w:val="28"/>
          <w:szCs w:val="28"/>
        </w:rPr>
      </w:pPr>
    </w:p>
    <w:p w:rsidR="008D68C9" w:rsidRDefault="0027707C" w:rsidP="008D68C9">
      <w:pPr>
        <w:pStyle w:val="11"/>
        <w:ind w:left="0"/>
        <w:jc w:val="right"/>
        <w:rPr>
          <w:sz w:val="22"/>
          <w:szCs w:val="22"/>
        </w:rPr>
      </w:pPr>
      <w:r w:rsidRPr="00E63C42">
        <w:rPr>
          <w:sz w:val="22"/>
          <w:szCs w:val="22"/>
        </w:rPr>
        <w:t xml:space="preserve">Приложение </w:t>
      </w:r>
      <w:r>
        <w:rPr>
          <w:sz w:val="22"/>
          <w:szCs w:val="22"/>
        </w:rPr>
        <w:t>№ 4</w:t>
      </w:r>
    </w:p>
    <w:p w:rsidR="008D68C9" w:rsidRPr="007713A3" w:rsidRDefault="008D68C9" w:rsidP="008D68C9">
      <w:pPr>
        <w:pStyle w:val="11"/>
        <w:ind w:left="0"/>
        <w:jc w:val="right"/>
      </w:pPr>
      <w:r w:rsidRPr="008D68C9">
        <w:t xml:space="preserve"> </w:t>
      </w:r>
      <w:r>
        <w:t>к положению</w:t>
      </w:r>
    </w:p>
    <w:p w:rsidR="0027707C" w:rsidRDefault="0027707C" w:rsidP="0027707C">
      <w:pPr>
        <w:pStyle w:val="11"/>
        <w:jc w:val="right"/>
        <w:rPr>
          <w:sz w:val="22"/>
          <w:szCs w:val="22"/>
        </w:rPr>
      </w:pPr>
    </w:p>
    <w:p w:rsidR="0027707C" w:rsidRDefault="0027707C" w:rsidP="0027707C">
      <w:pPr>
        <w:pStyle w:val="11"/>
        <w:ind w:left="0"/>
        <w:jc w:val="right"/>
        <w:rPr>
          <w:sz w:val="28"/>
          <w:szCs w:val="28"/>
        </w:rPr>
      </w:pPr>
    </w:p>
    <w:p w:rsidR="0027707C" w:rsidRDefault="0027707C" w:rsidP="0027707C">
      <w:pPr>
        <w:pStyle w:val="11"/>
        <w:ind w:left="0"/>
        <w:jc w:val="center"/>
        <w:rPr>
          <w:sz w:val="28"/>
          <w:szCs w:val="28"/>
        </w:rPr>
      </w:pPr>
    </w:p>
    <w:p w:rsidR="0027707C" w:rsidRPr="00ED25DD" w:rsidRDefault="0027707C" w:rsidP="0027707C">
      <w:pPr>
        <w:pStyle w:val="11"/>
        <w:ind w:left="0"/>
        <w:jc w:val="center"/>
      </w:pPr>
      <w:r w:rsidRPr="00ED25DD">
        <w:t xml:space="preserve">Состав жюри квест-игры </w:t>
      </w:r>
    </w:p>
    <w:p w:rsidR="0027707C" w:rsidRPr="00ED25DD" w:rsidRDefault="0027707C" w:rsidP="0027707C">
      <w:pPr>
        <w:pStyle w:val="11"/>
        <w:ind w:left="0"/>
        <w:jc w:val="center"/>
      </w:pPr>
      <w:r w:rsidRPr="00ED25DD">
        <w:t>«Прифронтовой район»</w:t>
      </w:r>
    </w:p>
    <w:p w:rsidR="0027707C" w:rsidRPr="00ED25DD" w:rsidRDefault="0027707C" w:rsidP="0027707C">
      <w:pPr>
        <w:pStyle w:val="11"/>
        <w:ind w:left="0"/>
        <w:jc w:val="center"/>
      </w:pPr>
    </w:p>
    <w:p w:rsidR="0027707C" w:rsidRPr="00AF6CC6" w:rsidRDefault="0027707C" w:rsidP="0027707C">
      <w:pPr>
        <w:pStyle w:val="11"/>
        <w:ind w:left="0" w:firstLine="709"/>
      </w:pPr>
      <w:r w:rsidRPr="00BA53EC">
        <w:rPr>
          <w:b/>
        </w:rPr>
        <w:t>Председатель жюри</w:t>
      </w:r>
      <w:r>
        <w:t>:</w:t>
      </w:r>
      <w:r w:rsidRPr="00AF6CC6">
        <w:t xml:space="preserve"> Бакулина Светлана Владимировна, заведующий музейным отделом МУК «Некоузский культурно-этнографический центр»</w:t>
      </w:r>
      <w:r>
        <w:t>.</w:t>
      </w:r>
      <w:r w:rsidRPr="00AF6CC6">
        <w:t xml:space="preserve"> </w:t>
      </w:r>
    </w:p>
    <w:p w:rsidR="0027707C" w:rsidRPr="00AF6CC6" w:rsidRDefault="0027707C" w:rsidP="0027707C">
      <w:pPr>
        <w:pStyle w:val="11"/>
        <w:ind w:left="0" w:firstLine="709"/>
      </w:pPr>
      <w:r w:rsidRPr="00BA53EC">
        <w:rPr>
          <w:b/>
        </w:rPr>
        <w:lastRenderedPageBreak/>
        <w:t>Заместитель председателя</w:t>
      </w:r>
      <w:r>
        <w:t>:</w:t>
      </w:r>
      <w:r w:rsidRPr="00AF6CC6">
        <w:t xml:space="preserve"> </w:t>
      </w:r>
      <w:r>
        <w:t xml:space="preserve">Осиповская Юлия Викторовна, </w:t>
      </w:r>
      <w:r w:rsidRPr="00AF6CC6">
        <w:t>методист МУ «ЦОФОО Некоузского района»</w:t>
      </w:r>
      <w:r>
        <w:t>.</w:t>
      </w:r>
      <w:r w:rsidRPr="00AF6CC6">
        <w:t xml:space="preserve"> </w:t>
      </w:r>
    </w:p>
    <w:p w:rsidR="0027707C" w:rsidRDefault="0027707C" w:rsidP="0027707C">
      <w:pPr>
        <w:pStyle w:val="11"/>
        <w:ind w:left="0" w:firstLine="709"/>
      </w:pPr>
      <w:r w:rsidRPr="00BA53EC">
        <w:rPr>
          <w:b/>
        </w:rPr>
        <w:t>Секретарь</w:t>
      </w:r>
      <w:r>
        <w:rPr>
          <w:b/>
        </w:rPr>
        <w:t>:</w:t>
      </w:r>
      <w:r w:rsidRPr="00AF6CC6">
        <w:t xml:space="preserve"> Каменкова Ксения Евгеньевна, менеджер по культурно-массовой деятельности МУК «Некоузский к</w:t>
      </w:r>
      <w:r>
        <w:t>ультурно-этнографический центр».</w:t>
      </w:r>
    </w:p>
    <w:p w:rsidR="0027707C" w:rsidRPr="00BA53EC" w:rsidRDefault="0027707C" w:rsidP="0027707C">
      <w:pPr>
        <w:pStyle w:val="11"/>
        <w:ind w:left="0" w:firstLine="709"/>
        <w:rPr>
          <w:b/>
        </w:rPr>
      </w:pPr>
      <w:r w:rsidRPr="00BA53EC">
        <w:rPr>
          <w:b/>
        </w:rPr>
        <w:t xml:space="preserve">Члены жюри: </w:t>
      </w:r>
    </w:p>
    <w:p w:rsidR="0027707C" w:rsidRPr="00AF6CC6" w:rsidRDefault="0027707C" w:rsidP="0027707C">
      <w:pPr>
        <w:pStyle w:val="11"/>
        <w:numPr>
          <w:ilvl w:val="1"/>
          <w:numId w:val="23"/>
        </w:numPr>
        <w:tabs>
          <w:tab w:val="num" w:pos="0"/>
        </w:tabs>
        <w:ind w:left="0" w:firstLine="709"/>
        <w:contextualSpacing w:val="0"/>
      </w:pPr>
      <w:r w:rsidRPr="00AF6CC6">
        <w:t>Чернухина Елена Владимировна, экскурсовод МУК «Некоузский культурно-этнографический центр», краевед</w:t>
      </w:r>
      <w:r>
        <w:t>.</w:t>
      </w:r>
    </w:p>
    <w:p w:rsidR="0027707C" w:rsidRPr="00AF6CC6" w:rsidRDefault="0027707C" w:rsidP="0027707C">
      <w:pPr>
        <w:pStyle w:val="11"/>
        <w:numPr>
          <w:ilvl w:val="1"/>
          <w:numId w:val="23"/>
        </w:numPr>
        <w:tabs>
          <w:tab w:val="num" w:pos="0"/>
        </w:tabs>
        <w:ind w:left="0" w:firstLine="709"/>
        <w:contextualSpacing w:val="0"/>
      </w:pPr>
      <w:r w:rsidRPr="00AF6CC6">
        <w:t>Ефимова Татьяна Владимировна, директор МУ «Социальное агентство молодежи и спорта» (по согласованию)</w:t>
      </w:r>
    </w:p>
    <w:p w:rsidR="0027707C" w:rsidRPr="00AF6CC6" w:rsidRDefault="0027707C" w:rsidP="0027707C">
      <w:pPr>
        <w:pStyle w:val="11"/>
        <w:numPr>
          <w:ilvl w:val="1"/>
          <w:numId w:val="23"/>
        </w:numPr>
        <w:tabs>
          <w:tab w:val="num" w:pos="0"/>
        </w:tabs>
        <w:ind w:left="0" w:firstLine="709"/>
        <w:contextualSpacing w:val="0"/>
      </w:pPr>
      <w:r w:rsidRPr="00AF6CC6">
        <w:t>Королькова Ирина Николаевна, специалист архива администрации Некоузского МР (по согласованию)</w:t>
      </w:r>
    </w:p>
    <w:p w:rsidR="0027707C" w:rsidRDefault="0027707C" w:rsidP="0027707C">
      <w:pPr>
        <w:pStyle w:val="11"/>
        <w:jc w:val="right"/>
        <w:rPr>
          <w:sz w:val="28"/>
          <w:szCs w:val="28"/>
        </w:rPr>
      </w:pPr>
    </w:p>
    <w:p w:rsidR="0027707C" w:rsidRDefault="0027707C" w:rsidP="0027707C">
      <w:pPr>
        <w:pStyle w:val="11"/>
        <w:jc w:val="right"/>
        <w:rPr>
          <w:sz w:val="28"/>
          <w:szCs w:val="28"/>
        </w:rPr>
      </w:pPr>
    </w:p>
    <w:p w:rsidR="0027707C" w:rsidRDefault="0027707C" w:rsidP="0027707C">
      <w:pPr>
        <w:pStyle w:val="11"/>
        <w:jc w:val="right"/>
        <w:rPr>
          <w:sz w:val="28"/>
          <w:szCs w:val="28"/>
        </w:rPr>
      </w:pPr>
    </w:p>
    <w:p w:rsidR="0027707C" w:rsidRDefault="0027707C" w:rsidP="0027707C">
      <w:pPr>
        <w:pStyle w:val="11"/>
        <w:jc w:val="right"/>
        <w:rPr>
          <w:sz w:val="28"/>
          <w:szCs w:val="28"/>
        </w:rPr>
      </w:pPr>
    </w:p>
    <w:p w:rsidR="008D68C9" w:rsidRDefault="0027707C" w:rsidP="008D68C9">
      <w:pPr>
        <w:pStyle w:val="11"/>
        <w:ind w:left="0"/>
        <w:jc w:val="right"/>
        <w:rPr>
          <w:sz w:val="22"/>
          <w:szCs w:val="22"/>
        </w:rPr>
      </w:pPr>
      <w:r w:rsidRPr="00E63C42">
        <w:rPr>
          <w:sz w:val="22"/>
          <w:szCs w:val="22"/>
        </w:rPr>
        <w:t xml:space="preserve">Приложение </w:t>
      </w:r>
      <w:r>
        <w:rPr>
          <w:sz w:val="22"/>
          <w:szCs w:val="22"/>
        </w:rPr>
        <w:t>№ 5</w:t>
      </w:r>
    </w:p>
    <w:p w:rsidR="008D68C9" w:rsidRPr="007713A3" w:rsidRDefault="008D68C9" w:rsidP="008D68C9">
      <w:pPr>
        <w:pStyle w:val="11"/>
        <w:ind w:left="0"/>
        <w:jc w:val="right"/>
      </w:pPr>
      <w:r>
        <w:t>к положению</w:t>
      </w:r>
    </w:p>
    <w:p w:rsidR="0027707C" w:rsidRDefault="0027707C" w:rsidP="0027707C">
      <w:pPr>
        <w:pStyle w:val="11"/>
        <w:jc w:val="right"/>
        <w:rPr>
          <w:sz w:val="22"/>
          <w:szCs w:val="22"/>
        </w:rPr>
      </w:pPr>
    </w:p>
    <w:p w:rsidR="0027707C" w:rsidRDefault="0027707C" w:rsidP="0027707C">
      <w:pPr>
        <w:pStyle w:val="11"/>
        <w:jc w:val="right"/>
        <w:rPr>
          <w:sz w:val="22"/>
          <w:szCs w:val="22"/>
        </w:rPr>
      </w:pPr>
    </w:p>
    <w:p w:rsidR="0027707C" w:rsidRDefault="0027707C" w:rsidP="0027707C">
      <w:pPr>
        <w:pStyle w:val="11"/>
        <w:jc w:val="center"/>
        <w:rPr>
          <w:sz w:val="22"/>
          <w:szCs w:val="22"/>
        </w:rPr>
      </w:pPr>
      <w:r>
        <w:rPr>
          <w:sz w:val="22"/>
          <w:szCs w:val="22"/>
        </w:rPr>
        <w:t>Форма итогового протокола</w:t>
      </w:r>
    </w:p>
    <w:p w:rsidR="0027707C" w:rsidRDefault="0027707C" w:rsidP="0027707C">
      <w:pPr>
        <w:pStyle w:val="11"/>
        <w:jc w:val="center"/>
        <w:rPr>
          <w:sz w:val="22"/>
          <w:szCs w:val="22"/>
        </w:rPr>
      </w:pPr>
    </w:p>
    <w:tbl>
      <w:tblPr>
        <w:tblW w:w="10801" w:type="dxa"/>
        <w:tblInd w:w="-1168" w:type="dxa"/>
        <w:tblLook w:val="04A0" w:firstRow="1" w:lastRow="0" w:firstColumn="1" w:lastColumn="0" w:noHBand="0" w:noVBand="1"/>
      </w:tblPr>
      <w:tblGrid>
        <w:gridCol w:w="369"/>
        <w:gridCol w:w="853"/>
        <w:gridCol w:w="1379"/>
        <w:gridCol w:w="908"/>
        <w:gridCol w:w="1218"/>
        <w:gridCol w:w="602"/>
        <w:gridCol w:w="945"/>
        <w:gridCol w:w="655"/>
        <w:gridCol w:w="902"/>
        <w:gridCol w:w="1060"/>
        <w:gridCol w:w="861"/>
        <w:gridCol w:w="703"/>
        <w:gridCol w:w="612"/>
      </w:tblGrid>
      <w:tr w:rsidR="0027707C" w:rsidRPr="00E63C42" w:rsidTr="0029749A">
        <w:trPr>
          <w:trHeight w:val="300"/>
        </w:trPr>
        <w:tc>
          <w:tcPr>
            <w:tcW w:w="369"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w:t>
            </w:r>
          </w:p>
        </w:tc>
        <w:tc>
          <w:tcPr>
            <w:tcW w:w="853"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Название команды</w:t>
            </w:r>
          </w:p>
        </w:tc>
        <w:tc>
          <w:tcPr>
            <w:tcW w:w="1379"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Образовательное учреждение</w:t>
            </w:r>
          </w:p>
        </w:tc>
        <w:tc>
          <w:tcPr>
            <w:tcW w:w="908"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Школьная</w:t>
            </w:r>
          </w:p>
        </w:tc>
        <w:tc>
          <w:tcPr>
            <w:tcW w:w="1218"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Контрразведка</w:t>
            </w:r>
          </w:p>
        </w:tc>
        <w:tc>
          <w:tcPr>
            <w:tcW w:w="602"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Штаб</w:t>
            </w:r>
          </w:p>
        </w:tc>
        <w:tc>
          <w:tcPr>
            <w:tcW w:w="945"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Военкомат</w:t>
            </w:r>
          </w:p>
        </w:tc>
        <w:tc>
          <w:tcPr>
            <w:tcW w:w="389"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Музей</w:t>
            </w:r>
          </w:p>
        </w:tc>
        <w:tc>
          <w:tcPr>
            <w:tcW w:w="902"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Дорожная</w:t>
            </w:r>
          </w:p>
        </w:tc>
        <w:tc>
          <w:tcPr>
            <w:tcW w:w="1060"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Героическая</w:t>
            </w:r>
          </w:p>
        </w:tc>
        <w:tc>
          <w:tcPr>
            <w:tcW w:w="861" w:type="dxa"/>
            <w:tcBorders>
              <w:top w:val="nil"/>
              <w:left w:val="nil"/>
              <w:bottom w:val="nil"/>
              <w:right w:val="nil"/>
            </w:tcBorders>
            <w:shd w:val="clear" w:color="000000" w:fill="FFFFFF"/>
            <w:noWrap/>
            <w:vAlign w:val="bottom"/>
            <w:hideMark/>
          </w:tcPr>
          <w:p w:rsidR="0027707C" w:rsidRPr="00E63C42" w:rsidRDefault="0027707C" w:rsidP="0029749A">
            <w:pPr>
              <w:ind w:left="-85" w:firstLine="85"/>
              <w:rPr>
                <w:rFonts w:eastAsia="Times New Roman" w:cs="Times New Roman"/>
                <w:b/>
                <w:sz w:val="16"/>
                <w:szCs w:val="16"/>
                <w:lang w:eastAsia="ru-RU"/>
              </w:rPr>
            </w:pPr>
            <w:r w:rsidRPr="00E63C42">
              <w:rPr>
                <w:rFonts w:eastAsia="Times New Roman" w:cs="Times New Roman"/>
                <w:b/>
                <w:sz w:val="16"/>
                <w:szCs w:val="16"/>
                <w:lang w:eastAsia="ru-RU"/>
              </w:rPr>
              <w:t>Итоговый балл</w:t>
            </w:r>
          </w:p>
        </w:tc>
        <w:tc>
          <w:tcPr>
            <w:tcW w:w="703"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Время</w:t>
            </w:r>
          </w:p>
        </w:tc>
        <w:tc>
          <w:tcPr>
            <w:tcW w:w="612" w:type="dxa"/>
            <w:tcBorders>
              <w:top w:val="nil"/>
              <w:left w:val="nil"/>
              <w:bottom w:val="nil"/>
              <w:right w:val="nil"/>
            </w:tcBorders>
            <w:shd w:val="clear" w:color="000000" w:fill="FFFFFF"/>
            <w:noWrap/>
            <w:vAlign w:val="bottom"/>
            <w:hideMark/>
          </w:tcPr>
          <w:p w:rsidR="0027707C" w:rsidRPr="00E63C42" w:rsidRDefault="0027707C" w:rsidP="0029749A">
            <w:pPr>
              <w:rPr>
                <w:rFonts w:eastAsia="Times New Roman" w:cs="Times New Roman"/>
                <w:sz w:val="16"/>
                <w:szCs w:val="16"/>
                <w:lang w:eastAsia="ru-RU"/>
              </w:rPr>
            </w:pPr>
            <w:r w:rsidRPr="00E63C42">
              <w:rPr>
                <w:rFonts w:eastAsia="Times New Roman" w:cs="Times New Roman"/>
                <w:sz w:val="16"/>
                <w:szCs w:val="16"/>
                <w:lang w:eastAsia="ru-RU"/>
              </w:rPr>
              <w:t>место</w:t>
            </w:r>
          </w:p>
        </w:tc>
      </w:tr>
      <w:tr w:rsidR="0027707C" w:rsidRPr="00E63C42" w:rsidTr="0029749A">
        <w:trPr>
          <w:trHeight w:val="300"/>
        </w:trPr>
        <w:tc>
          <w:tcPr>
            <w:tcW w:w="369"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853" w:type="dxa"/>
            <w:tcBorders>
              <w:top w:val="nil"/>
              <w:left w:val="nil"/>
              <w:bottom w:val="nil"/>
              <w:right w:val="nil"/>
            </w:tcBorders>
            <w:shd w:val="clear" w:color="000000" w:fill="EBF1DE"/>
            <w:noWrap/>
            <w:vAlign w:val="bottom"/>
          </w:tcPr>
          <w:p w:rsidR="0027707C" w:rsidRPr="00E63C42" w:rsidRDefault="0027707C" w:rsidP="0029749A">
            <w:pPr>
              <w:rPr>
                <w:rFonts w:eastAsia="Times New Roman" w:cs="Times New Roman"/>
                <w:sz w:val="16"/>
                <w:szCs w:val="16"/>
                <w:lang w:eastAsia="ru-RU"/>
              </w:rPr>
            </w:pPr>
          </w:p>
        </w:tc>
        <w:tc>
          <w:tcPr>
            <w:tcW w:w="1379" w:type="dxa"/>
            <w:tcBorders>
              <w:top w:val="nil"/>
              <w:left w:val="nil"/>
              <w:bottom w:val="nil"/>
              <w:right w:val="nil"/>
            </w:tcBorders>
            <w:shd w:val="clear" w:color="000000" w:fill="EBF1DE"/>
            <w:noWrap/>
            <w:vAlign w:val="bottom"/>
          </w:tcPr>
          <w:p w:rsidR="0027707C" w:rsidRPr="00E63C42" w:rsidRDefault="0027707C" w:rsidP="0029749A">
            <w:pPr>
              <w:rPr>
                <w:rFonts w:eastAsia="Times New Roman" w:cs="Times New Roman"/>
                <w:sz w:val="16"/>
                <w:szCs w:val="16"/>
                <w:lang w:eastAsia="ru-RU"/>
              </w:rPr>
            </w:pPr>
          </w:p>
        </w:tc>
        <w:tc>
          <w:tcPr>
            <w:tcW w:w="908"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1218"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602"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945"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389"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902"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1060"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861"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b/>
                <w:sz w:val="16"/>
                <w:szCs w:val="16"/>
                <w:lang w:eastAsia="ru-RU"/>
              </w:rPr>
            </w:pPr>
          </w:p>
        </w:tc>
        <w:tc>
          <w:tcPr>
            <w:tcW w:w="703"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c>
          <w:tcPr>
            <w:tcW w:w="612" w:type="dxa"/>
            <w:tcBorders>
              <w:top w:val="nil"/>
              <w:left w:val="nil"/>
              <w:bottom w:val="nil"/>
              <w:right w:val="nil"/>
            </w:tcBorders>
            <w:shd w:val="clear" w:color="000000" w:fill="EBF1DE"/>
            <w:noWrap/>
            <w:vAlign w:val="bottom"/>
          </w:tcPr>
          <w:p w:rsidR="0027707C" w:rsidRPr="00E63C42" w:rsidRDefault="0027707C" w:rsidP="0029749A">
            <w:pPr>
              <w:jc w:val="right"/>
              <w:rPr>
                <w:rFonts w:eastAsia="Times New Roman" w:cs="Times New Roman"/>
                <w:sz w:val="16"/>
                <w:szCs w:val="16"/>
                <w:lang w:eastAsia="ru-RU"/>
              </w:rPr>
            </w:pPr>
          </w:p>
        </w:tc>
      </w:tr>
      <w:tr w:rsidR="0027707C" w:rsidRPr="00E63C42" w:rsidTr="0029749A">
        <w:trPr>
          <w:trHeight w:val="300"/>
        </w:trPr>
        <w:tc>
          <w:tcPr>
            <w:tcW w:w="369"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853" w:type="dxa"/>
            <w:tcBorders>
              <w:top w:val="nil"/>
              <w:left w:val="nil"/>
              <w:bottom w:val="nil"/>
              <w:right w:val="nil"/>
            </w:tcBorders>
            <w:shd w:val="clear" w:color="000000" w:fill="FFFFFF"/>
            <w:noWrap/>
            <w:vAlign w:val="bottom"/>
          </w:tcPr>
          <w:p w:rsidR="0027707C" w:rsidRPr="00E63C42" w:rsidRDefault="0027707C" w:rsidP="0029749A">
            <w:pPr>
              <w:rPr>
                <w:rFonts w:eastAsia="Times New Roman" w:cs="Times New Roman"/>
                <w:sz w:val="16"/>
                <w:szCs w:val="16"/>
                <w:lang w:eastAsia="ru-RU"/>
              </w:rPr>
            </w:pPr>
          </w:p>
        </w:tc>
        <w:tc>
          <w:tcPr>
            <w:tcW w:w="1379" w:type="dxa"/>
            <w:tcBorders>
              <w:top w:val="nil"/>
              <w:left w:val="nil"/>
              <w:bottom w:val="nil"/>
              <w:right w:val="nil"/>
            </w:tcBorders>
            <w:shd w:val="clear" w:color="000000" w:fill="FFFFFF"/>
            <w:noWrap/>
            <w:vAlign w:val="bottom"/>
          </w:tcPr>
          <w:p w:rsidR="0027707C" w:rsidRPr="00E63C42" w:rsidRDefault="0027707C" w:rsidP="0029749A">
            <w:pPr>
              <w:rPr>
                <w:rFonts w:eastAsia="Times New Roman" w:cs="Times New Roman"/>
                <w:sz w:val="16"/>
                <w:szCs w:val="16"/>
                <w:lang w:eastAsia="ru-RU"/>
              </w:rPr>
            </w:pPr>
          </w:p>
        </w:tc>
        <w:tc>
          <w:tcPr>
            <w:tcW w:w="908"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1218"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602"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945"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389"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902"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1060"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861"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b/>
                <w:sz w:val="16"/>
                <w:szCs w:val="16"/>
                <w:lang w:eastAsia="ru-RU"/>
              </w:rPr>
            </w:pPr>
          </w:p>
        </w:tc>
        <w:tc>
          <w:tcPr>
            <w:tcW w:w="703" w:type="dxa"/>
            <w:tcBorders>
              <w:top w:val="nil"/>
              <w:left w:val="nil"/>
              <w:bottom w:val="nil"/>
              <w:right w:val="nil"/>
            </w:tcBorders>
            <w:shd w:val="clear" w:color="000000" w:fill="FFFFFF"/>
            <w:noWrap/>
            <w:vAlign w:val="bottom"/>
          </w:tcPr>
          <w:p w:rsidR="0027707C" w:rsidRPr="00E63C42" w:rsidRDefault="0027707C" w:rsidP="0029749A">
            <w:pPr>
              <w:jc w:val="right"/>
              <w:rPr>
                <w:rFonts w:eastAsia="Times New Roman" w:cs="Times New Roman"/>
                <w:sz w:val="16"/>
                <w:szCs w:val="16"/>
                <w:lang w:eastAsia="ru-RU"/>
              </w:rPr>
            </w:pPr>
          </w:p>
        </w:tc>
        <w:tc>
          <w:tcPr>
            <w:tcW w:w="612" w:type="dxa"/>
            <w:tcBorders>
              <w:top w:val="nil"/>
              <w:left w:val="nil"/>
              <w:bottom w:val="nil"/>
              <w:right w:val="nil"/>
            </w:tcBorders>
            <w:shd w:val="clear" w:color="000000" w:fill="FFFFFF"/>
            <w:noWrap/>
            <w:vAlign w:val="bottom"/>
          </w:tcPr>
          <w:p w:rsidR="0027707C" w:rsidRPr="00E63C42" w:rsidRDefault="0027707C" w:rsidP="0029749A">
            <w:pPr>
              <w:rPr>
                <w:rFonts w:eastAsia="Times New Roman" w:cs="Times New Roman"/>
                <w:sz w:val="16"/>
                <w:szCs w:val="16"/>
                <w:lang w:eastAsia="ru-RU"/>
              </w:rPr>
            </w:pPr>
          </w:p>
        </w:tc>
      </w:tr>
      <w:tr w:rsidR="0027707C" w:rsidRPr="00E63C42" w:rsidTr="0029749A">
        <w:trPr>
          <w:trHeight w:val="300"/>
        </w:trPr>
        <w:tc>
          <w:tcPr>
            <w:tcW w:w="369"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853" w:type="dxa"/>
            <w:tcBorders>
              <w:top w:val="nil"/>
              <w:left w:val="nil"/>
              <w:bottom w:val="nil"/>
              <w:right w:val="nil"/>
            </w:tcBorders>
            <w:shd w:val="clear" w:color="auto" w:fill="auto"/>
            <w:noWrap/>
            <w:vAlign w:val="bottom"/>
          </w:tcPr>
          <w:p w:rsidR="0027707C" w:rsidRPr="00E63C42" w:rsidRDefault="0027707C" w:rsidP="0029749A">
            <w:pPr>
              <w:rPr>
                <w:rFonts w:eastAsia="Times New Roman" w:cs="Times New Roman"/>
                <w:sz w:val="16"/>
                <w:szCs w:val="16"/>
                <w:lang w:eastAsia="ru-RU"/>
              </w:rPr>
            </w:pPr>
          </w:p>
        </w:tc>
        <w:tc>
          <w:tcPr>
            <w:tcW w:w="1379" w:type="dxa"/>
            <w:tcBorders>
              <w:top w:val="nil"/>
              <w:left w:val="nil"/>
              <w:bottom w:val="nil"/>
              <w:right w:val="nil"/>
            </w:tcBorders>
            <w:shd w:val="clear" w:color="auto" w:fill="auto"/>
            <w:noWrap/>
            <w:vAlign w:val="bottom"/>
          </w:tcPr>
          <w:p w:rsidR="0027707C" w:rsidRPr="00E63C42" w:rsidRDefault="0027707C" w:rsidP="0029749A">
            <w:pPr>
              <w:rPr>
                <w:rFonts w:eastAsia="Times New Roman" w:cs="Times New Roman"/>
                <w:sz w:val="16"/>
                <w:szCs w:val="16"/>
                <w:lang w:eastAsia="ru-RU"/>
              </w:rPr>
            </w:pPr>
          </w:p>
        </w:tc>
        <w:tc>
          <w:tcPr>
            <w:tcW w:w="908"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1218"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602"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945"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389"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902"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1060"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861"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b/>
                <w:sz w:val="16"/>
                <w:szCs w:val="16"/>
                <w:lang w:eastAsia="ru-RU"/>
              </w:rPr>
            </w:pPr>
          </w:p>
        </w:tc>
        <w:tc>
          <w:tcPr>
            <w:tcW w:w="703" w:type="dxa"/>
            <w:tcBorders>
              <w:top w:val="nil"/>
              <w:left w:val="nil"/>
              <w:bottom w:val="nil"/>
              <w:right w:val="nil"/>
            </w:tcBorders>
            <w:shd w:val="clear" w:color="auto" w:fill="auto"/>
            <w:noWrap/>
            <w:vAlign w:val="bottom"/>
          </w:tcPr>
          <w:p w:rsidR="0027707C" w:rsidRPr="00E63C42" w:rsidRDefault="0027707C" w:rsidP="0029749A">
            <w:pPr>
              <w:jc w:val="right"/>
              <w:rPr>
                <w:rFonts w:eastAsia="Times New Roman" w:cs="Times New Roman"/>
                <w:sz w:val="16"/>
                <w:szCs w:val="16"/>
                <w:lang w:eastAsia="ru-RU"/>
              </w:rPr>
            </w:pPr>
          </w:p>
        </w:tc>
        <w:tc>
          <w:tcPr>
            <w:tcW w:w="612" w:type="dxa"/>
            <w:tcBorders>
              <w:top w:val="nil"/>
              <w:left w:val="nil"/>
              <w:bottom w:val="nil"/>
              <w:right w:val="nil"/>
            </w:tcBorders>
            <w:shd w:val="clear" w:color="auto" w:fill="auto"/>
            <w:noWrap/>
            <w:vAlign w:val="bottom"/>
          </w:tcPr>
          <w:p w:rsidR="0027707C" w:rsidRPr="00E63C42" w:rsidRDefault="0027707C" w:rsidP="0029749A">
            <w:pPr>
              <w:rPr>
                <w:rFonts w:eastAsia="Times New Roman" w:cs="Times New Roman"/>
                <w:sz w:val="16"/>
                <w:szCs w:val="16"/>
                <w:lang w:eastAsia="ru-RU"/>
              </w:rPr>
            </w:pPr>
          </w:p>
        </w:tc>
      </w:tr>
    </w:tbl>
    <w:p w:rsidR="0027707C" w:rsidRPr="00E63C42" w:rsidRDefault="0027707C" w:rsidP="0027707C">
      <w:pPr>
        <w:pStyle w:val="11"/>
        <w:jc w:val="center"/>
        <w:rPr>
          <w:sz w:val="22"/>
          <w:szCs w:val="22"/>
        </w:rPr>
      </w:pPr>
    </w:p>
    <w:p w:rsidR="00A05578" w:rsidRDefault="008D68C9" w:rsidP="008D68C9">
      <w:pPr>
        <w:pStyle w:val="Standard"/>
        <w:jc w:val="right"/>
        <w:rPr>
          <w:rFonts w:cs="Times New Roman"/>
          <w:lang w:val="ru-RU"/>
        </w:rPr>
      </w:pPr>
      <w:r>
        <w:rPr>
          <w:rFonts w:cs="Times New Roman"/>
          <w:lang w:val="ru-RU"/>
        </w:rPr>
        <w:t xml:space="preserve">Приложение № 2 к приказу </w:t>
      </w:r>
    </w:p>
    <w:p w:rsidR="008D68C9" w:rsidRPr="00FA1681" w:rsidRDefault="008D68C9" w:rsidP="008D68C9">
      <w:pPr>
        <w:pStyle w:val="Standard"/>
        <w:jc w:val="right"/>
        <w:rPr>
          <w:rFonts w:cs="Times New Roman"/>
          <w:lang w:val="ru-RU"/>
        </w:rPr>
        <w:sectPr w:rsidR="008D68C9" w:rsidRPr="00FA1681" w:rsidSect="00D05360">
          <w:pgSz w:w="11905" w:h="16837"/>
          <w:pgMar w:top="993" w:right="1134" w:bottom="1276" w:left="1701" w:header="0" w:footer="0" w:gutter="0"/>
          <w:cols w:space="720"/>
          <w:docGrid w:linePitch="360"/>
        </w:sectPr>
      </w:pPr>
      <w:r>
        <w:rPr>
          <w:rFonts w:cs="Times New Roman"/>
          <w:lang w:val="ru-RU"/>
        </w:rPr>
        <w:t>от 28.03.2024 № 16 - О</w:t>
      </w:r>
    </w:p>
    <w:p w:rsidR="00D203A1" w:rsidRPr="00FA1681" w:rsidRDefault="00D203A1" w:rsidP="00D203A1">
      <w:pPr>
        <w:ind w:left="10980"/>
        <w:jc w:val="right"/>
        <w:rPr>
          <w:rFonts w:cs="Times New Roman"/>
        </w:rPr>
      </w:pPr>
      <w:r w:rsidRPr="00FA1681">
        <w:rPr>
          <w:rFonts w:cs="Times New Roman"/>
        </w:rPr>
        <w:lastRenderedPageBreak/>
        <w:t>Приложение</w:t>
      </w:r>
      <w:r w:rsidR="00E91375">
        <w:rPr>
          <w:rFonts w:cs="Times New Roman"/>
          <w:lang w:val="ru-RU"/>
        </w:rPr>
        <w:t xml:space="preserve"> №</w:t>
      </w:r>
      <w:r w:rsidRPr="00FA1681">
        <w:rPr>
          <w:rFonts w:cs="Times New Roman"/>
        </w:rPr>
        <w:t xml:space="preserve"> 1</w:t>
      </w:r>
    </w:p>
    <w:p w:rsidR="00D203A1" w:rsidRPr="00FA1681" w:rsidRDefault="00D203A1" w:rsidP="00D203A1">
      <w:pPr>
        <w:ind w:left="10980"/>
        <w:jc w:val="right"/>
        <w:rPr>
          <w:rFonts w:cs="Times New Roman"/>
        </w:rPr>
      </w:pPr>
      <w:r w:rsidRPr="00FA1681">
        <w:rPr>
          <w:rFonts w:cs="Times New Roman"/>
        </w:rPr>
        <w:t>к Положению</w:t>
      </w:r>
    </w:p>
    <w:p w:rsidR="00D203A1" w:rsidRPr="00FA1681" w:rsidRDefault="00D203A1" w:rsidP="00D203A1">
      <w:pPr>
        <w:jc w:val="center"/>
        <w:rPr>
          <w:rFonts w:cs="Times New Roman"/>
        </w:rPr>
      </w:pPr>
    </w:p>
    <w:p w:rsidR="00D203A1" w:rsidRPr="00FA1681" w:rsidRDefault="00D203A1" w:rsidP="00D203A1">
      <w:pPr>
        <w:jc w:val="center"/>
        <w:rPr>
          <w:rFonts w:cs="Times New Roman"/>
          <w:b/>
        </w:rPr>
      </w:pPr>
      <w:r w:rsidRPr="00FA1681">
        <w:rPr>
          <w:rFonts w:cs="Times New Roman"/>
          <w:b/>
        </w:rPr>
        <w:t>Заявка</w:t>
      </w:r>
    </w:p>
    <w:p w:rsidR="00D203A1" w:rsidRPr="00FA1681" w:rsidRDefault="00D203A1" w:rsidP="00D203A1">
      <w:pPr>
        <w:jc w:val="center"/>
        <w:rPr>
          <w:rFonts w:cs="Times New Roman"/>
          <w:b/>
        </w:rPr>
      </w:pPr>
      <w:r w:rsidRPr="00FA1681">
        <w:rPr>
          <w:rFonts w:cs="Times New Roman"/>
          <w:b/>
        </w:rPr>
        <w:t xml:space="preserve">на участие в </w:t>
      </w:r>
      <w:r w:rsidRPr="00FA1681">
        <w:rPr>
          <w:rFonts w:cs="Times New Roman"/>
          <w:b/>
          <w:lang w:val="ru-RU"/>
        </w:rPr>
        <w:t>муниципальном</w:t>
      </w:r>
      <w:r w:rsidRPr="00FA1681">
        <w:rPr>
          <w:rFonts w:cs="Times New Roman"/>
          <w:b/>
        </w:rPr>
        <w:t xml:space="preserve"> конкурсе детского творчества:</w:t>
      </w:r>
    </w:p>
    <w:p w:rsidR="00D203A1" w:rsidRPr="00FA1681" w:rsidRDefault="00D203A1" w:rsidP="00D203A1">
      <w:pPr>
        <w:jc w:val="center"/>
        <w:rPr>
          <w:rFonts w:cs="Times New Roman"/>
          <w:b/>
        </w:rPr>
      </w:pPr>
      <w:r w:rsidRPr="00FA1681">
        <w:rPr>
          <w:rFonts w:cs="Times New Roman"/>
        </w:rPr>
        <w:t xml:space="preserve"> </w:t>
      </w:r>
      <w:r w:rsidRPr="00FA1681">
        <w:rPr>
          <w:rFonts w:cs="Times New Roman"/>
          <w:b/>
        </w:rPr>
        <w:t>«Помни каждый гражданин: спасения номер – 01»</w:t>
      </w:r>
    </w:p>
    <w:p w:rsidR="00D203A1" w:rsidRPr="00FA1681" w:rsidRDefault="00D203A1" w:rsidP="00D203A1">
      <w:pPr>
        <w:jc w:val="center"/>
        <w:rPr>
          <w:rFonts w:cs="Times New Roman"/>
          <w:b/>
        </w:rPr>
      </w:pPr>
    </w:p>
    <w:p w:rsidR="00D203A1" w:rsidRPr="00FA1681" w:rsidRDefault="000F68FF" w:rsidP="00D203A1">
      <w:pPr>
        <w:rPr>
          <w:rFonts w:cs="Times New Roman"/>
        </w:rPr>
      </w:pPr>
      <w:r w:rsidRPr="00FA1681">
        <w:rPr>
          <w:rFonts w:cs="Times New Roman"/>
          <w:lang w:val="ru-RU"/>
        </w:rPr>
        <w:t>Образовательная организация</w:t>
      </w:r>
      <w:r w:rsidR="00D203A1" w:rsidRPr="00FA1681">
        <w:rPr>
          <w:rFonts w:cs="Times New Roman"/>
        </w:rPr>
        <w:t>: _______________________________________________________________________________________</w:t>
      </w:r>
    </w:p>
    <w:p w:rsidR="00D203A1" w:rsidRPr="00FA1681" w:rsidRDefault="00D203A1" w:rsidP="00D203A1">
      <w:pPr>
        <w:rPr>
          <w:rFonts w:cs="Times New Roma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083"/>
        <w:gridCol w:w="1634"/>
        <w:gridCol w:w="2201"/>
        <w:gridCol w:w="2126"/>
        <w:gridCol w:w="2552"/>
        <w:gridCol w:w="2977"/>
      </w:tblGrid>
      <w:tr w:rsidR="000F68FF" w:rsidRPr="00FA1681" w:rsidTr="000F68FF">
        <w:tc>
          <w:tcPr>
            <w:tcW w:w="569" w:type="dxa"/>
          </w:tcPr>
          <w:p w:rsidR="000F68FF" w:rsidRPr="00FA1681" w:rsidRDefault="000F68FF" w:rsidP="00B62C0E">
            <w:pPr>
              <w:jc w:val="center"/>
              <w:rPr>
                <w:rFonts w:cs="Times New Roman"/>
              </w:rPr>
            </w:pPr>
            <w:r w:rsidRPr="00FA1681">
              <w:rPr>
                <w:rFonts w:cs="Times New Roman"/>
              </w:rPr>
              <w:t>№</w:t>
            </w:r>
          </w:p>
        </w:tc>
        <w:tc>
          <w:tcPr>
            <w:tcW w:w="2083" w:type="dxa"/>
          </w:tcPr>
          <w:p w:rsidR="000F68FF" w:rsidRPr="00FA1681" w:rsidRDefault="000F68FF" w:rsidP="00B62C0E">
            <w:pPr>
              <w:jc w:val="center"/>
              <w:rPr>
                <w:rFonts w:cs="Times New Roman"/>
              </w:rPr>
            </w:pPr>
            <w:r w:rsidRPr="00FA1681">
              <w:rPr>
                <w:rFonts w:cs="Times New Roman"/>
              </w:rPr>
              <w:t>Фамилия, имя, отчество</w:t>
            </w:r>
          </w:p>
          <w:p w:rsidR="000F68FF" w:rsidRPr="00FA1681" w:rsidRDefault="000F68FF" w:rsidP="00B62C0E">
            <w:pPr>
              <w:jc w:val="center"/>
              <w:rPr>
                <w:rFonts w:cs="Times New Roman"/>
              </w:rPr>
            </w:pPr>
            <w:r w:rsidRPr="00FA1681">
              <w:rPr>
                <w:rFonts w:cs="Times New Roman"/>
              </w:rPr>
              <w:t xml:space="preserve">участника </w:t>
            </w:r>
            <w:r w:rsidRPr="00415123">
              <w:rPr>
                <w:rFonts w:cs="Times New Roman"/>
                <w:sz w:val="20"/>
                <w:szCs w:val="20"/>
              </w:rPr>
              <w:t>(полностью)</w:t>
            </w:r>
          </w:p>
        </w:tc>
        <w:tc>
          <w:tcPr>
            <w:tcW w:w="1634" w:type="dxa"/>
          </w:tcPr>
          <w:p w:rsidR="000F68FF" w:rsidRPr="00FA1681" w:rsidRDefault="000F68FF" w:rsidP="00B62C0E">
            <w:pPr>
              <w:jc w:val="center"/>
              <w:rPr>
                <w:rFonts w:cs="Times New Roman"/>
              </w:rPr>
            </w:pPr>
            <w:r w:rsidRPr="00FA1681">
              <w:rPr>
                <w:rFonts w:cs="Times New Roman"/>
              </w:rPr>
              <w:t xml:space="preserve">Число, </w:t>
            </w:r>
          </w:p>
          <w:p w:rsidR="000F68FF" w:rsidRPr="00FA1681" w:rsidRDefault="000F68FF" w:rsidP="00B62C0E">
            <w:pPr>
              <w:jc w:val="center"/>
              <w:rPr>
                <w:rFonts w:cs="Times New Roman"/>
              </w:rPr>
            </w:pPr>
            <w:r w:rsidRPr="00FA1681">
              <w:rPr>
                <w:rFonts w:cs="Times New Roman"/>
              </w:rPr>
              <w:t>месяц год рождения участника</w:t>
            </w:r>
          </w:p>
        </w:tc>
        <w:tc>
          <w:tcPr>
            <w:tcW w:w="2201" w:type="dxa"/>
          </w:tcPr>
          <w:p w:rsidR="000F68FF" w:rsidRPr="00FA1681" w:rsidRDefault="000F68FF" w:rsidP="00B62C0E">
            <w:pPr>
              <w:jc w:val="center"/>
              <w:rPr>
                <w:rFonts w:cs="Times New Roman"/>
              </w:rPr>
            </w:pPr>
            <w:r w:rsidRPr="00FA1681">
              <w:rPr>
                <w:rFonts w:cs="Times New Roman"/>
              </w:rPr>
              <w:t>Образовательная организация, где обучается участник,</w:t>
            </w:r>
          </w:p>
          <w:p w:rsidR="000F68FF" w:rsidRPr="00531CFC" w:rsidRDefault="000F68FF" w:rsidP="00B62C0E">
            <w:pPr>
              <w:jc w:val="center"/>
              <w:rPr>
                <w:rFonts w:cs="Times New Roman"/>
                <w:lang w:val="ru-RU"/>
              </w:rPr>
            </w:pPr>
            <w:r w:rsidRPr="00FA1681">
              <w:rPr>
                <w:rFonts w:cs="Times New Roman"/>
              </w:rPr>
              <w:t>класс</w:t>
            </w:r>
            <w:r w:rsidR="00531CFC">
              <w:rPr>
                <w:rFonts w:cs="Times New Roman"/>
                <w:lang w:val="ru-RU"/>
              </w:rPr>
              <w:t>/группа</w:t>
            </w:r>
          </w:p>
        </w:tc>
        <w:tc>
          <w:tcPr>
            <w:tcW w:w="2126" w:type="dxa"/>
          </w:tcPr>
          <w:p w:rsidR="000F68FF" w:rsidRPr="00FA1681" w:rsidRDefault="000F68FF" w:rsidP="00B62C0E">
            <w:pPr>
              <w:jc w:val="center"/>
              <w:rPr>
                <w:rFonts w:cs="Times New Roman"/>
              </w:rPr>
            </w:pPr>
          </w:p>
          <w:p w:rsidR="000F68FF" w:rsidRPr="00FA1681" w:rsidRDefault="000F68FF" w:rsidP="00B62C0E">
            <w:pPr>
              <w:jc w:val="center"/>
              <w:rPr>
                <w:rFonts w:cs="Times New Roman"/>
              </w:rPr>
            </w:pPr>
            <w:r w:rsidRPr="00FA1681">
              <w:rPr>
                <w:rFonts w:cs="Times New Roman"/>
              </w:rPr>
              <w:t>Название работы</w:t>
            </w:r>
          </w:p>
        </w:tc>
        <w:tc>
          <w:tcPr>
            <w:tcW w:w="2552" w:type="dxa"/>
          </w:tcPr>
          <w:p w:rsidR="000F68FF" w:rsidRPr="00FA1681" w:rsidRDefault="000F68FF" w:rsidP="00B62C0E">
            <w:pPr>
              <w:jc w:val="center"/>
              <w:rPr>
                <w:rFonts w:cs="Times New Roman"/>
              </w:rPr>
            </w:pPr>
            <w:r w:rsidRPr="00FA1681">
              <w:rPr>
                <w:rFonts w:cs="Times New Roman"/>
              </w:rPr>
              <w:t xml:space="preserve">Номинация и техника исполнения работы </w:t>
            </w:r>
          </w:p>
        </w:tc>
        <w:tc>
          <w:tcPr>
            <w:tcW w:w="2977" w:type="dxa"/>
          </w:tcPr>
          <w:p w:rsidR="000F68FF" w:rsidRPr="00FA1681" w:rsidRDefault="000F68FF" w:rsidP="00B62C0E">
            <w:pPr>
              <w:jc w:val="center"/>
              <w:rPr>
                <w:rFonts w:cs="Times New Roman"/>
              </w:rPr>
            </w:pPr>
            <w:r w:rsidRPr="00FA1681">
              <w:rPr>
                <w:rFonts w:cs="Times New Roman"/>
              </w:rPr>
              <w:t xml:space="preserve">Фамилия, имя, отчество </w:t>
            </w:r>
          </w:p>
          <w:p w:rsidR="000F68FF" w:rsidRPr="00531CFC" w:rsidRDefault="000F68FF" w:rsidP="00B62C0E">
            <w:pPr>
              <w:jc w:val="center"/>
              <w:rPr>
                <w:rFonts w:cs="Times New Roman"/>
                <w:sz w:val="20"/>
                <w:szCs w:val="20"/>
              </w:rPr>
            </w:pPr>
            <w:r w:rsidRPr="00531CFC">
              <w:rPr>
                <w:rFonts w:cs="Times New Roman"/>
                <w:sz w:val="20"/>
                <w:szCs w:val="20"/>
              </w:rPr>
              <w:t>(полностью),</w:t>
            </w:r>
          </w:p>
          <w:p w:rsidR="000F68FF" w:rsidRPr="00FA1681" w:rsidRDefault="000F68FF" w:rsidP="00B62C0E">
            <w:pPr>
              <w:jc w:val="center"/>
              <w:rPr>
                <w:rFonts w:cs="Times New Roman"/>
              </w:rPr>
            </w:pPr>
            <w:r w:rsidRPr="00FA1681">
              <w:rPr>
                <w:rFonts w:cs="Times New Roman"/>
              </w:rPr>
              <w:t xml:space="preserve">должность педагога, число, месяц, год рождения </w:t>
            </w:r>
          </w:p>
        </w:tc>
      </w:tr>
      <w:tr w:rsidR="000F68FF" w:rsidRPr="00FA1681" w:rsidTr="000F68FF">
        <w:tc>
          <w:tcPr>
            <w:tcW w:w="569" w:type="dxa"/>
          </w:tcPr>
          <w:p w:rsidR="000F68FF" w:rsidRPr="00FA1681" w:rsidRDefault="000F68FF" w:rsidP="00B62C0E">
            <w:pPr>
              <w:rPr>
                <w:rFonts w:cs="Times New Roman"/>
              </w:rPr>
            </w:pPr>
            <w:r w:rsidRPr="00FA1681">
              <w:rPr>
                <w:rFonts w:cs="Times New Roman"/>
              </w:rPr>
              <w:t>1</w:t>
            </w:r>
          </w:p>
        </w:tc>
        <w:tc>
          <w:tcPr>
            <w:tcW w:w="2083" w:type="dxa"/>
          </w:tcPr>
          <w:p w:rsidR="000F68FF" w:rsidRPr="00FA1681" w:rsidRDefault="000F68FF" w:rsidP="00B62C0E">
            <w:pPr>
              <w:rPr>
                <w:rFonts w:cs="Times New Roman"/>
              </w:rPr>
            </w:pPr>
          </w:p>
          <w:p w:rsidR="000F68FF" w:rsidRPr="00FA1681" w:rsidRDefault="000F68FF" w:rsidP="00B62C0E">
            <w:pPr>
              <w:rPr>
                <w:rFonts w:cs="Times New Roman"/>
              </w:rPr>
            </w:pPr>
          </w:p>
        </w:tc>
        <w:tc>
          <w:tcPr>
            <w:tcW w:w="1634" w:type="dxa"/>
          </w:tcPr>
          <w:p w:rsidR="000F68FF" w:rsidRPr="00FA1681" w:rsidRDefault="000F68FF" w:rsidP="00B62C0E">
            <w:pPr>
              <w:rPr>
                <w:rFonts w:cs="Times New Roman"/>
              </w:rPr>
            </w:pPr>
          </w:p>
        </w:tc>
        <w:tc>
          <w:tcPr>
            <w:tcW w:w="2201" w:type="dxa"/>
          </w:tcPr>
          <w:p w:rsidR="000F68FF" w:rsidRPr="00FA1681" w:rsidRDefault="000F68FF" w:rsidP="00B62C0E">
            <w:pPr>
              <w:rPr>
                <w:rFonts w:cs="Times New Roman"/>
              </w:rPr>
            </w:pPr>
          </w:p>
        </w:tc>
        <w:tc>
          <w:tcPr>
            <w:tcW w:w="2126" w:type="dxa"/>
          </w:tcPr>
          <w:p w:rsidR="000F68FF" w:rsidRPr="00FA1681" w:rsidRDefault="000F68FF" w:rsidP="00B62C0E">
            <w:pPr>
              <w:rPr>
                <w:rFonts w:cs="Times New Roman"/>
              </w:rPr>
            </w:pPr>
          </w:p>
        </w:tc>
        <w:tc>
          <w:tcPr>
            <w:tcW w:w="2552" w:type="dxa"/>
          </w:tcPr>
          <w:p w:rsidR="000F68FF" w:rsidRPr="00FA1681" w:rsidRDefault="000F68FF" w:rsidP="00B62C0E">
            <w:pPr>
              <w:rPr>
                <w:rFonts w:cs="Times New Roman"/>
              </w:rPr>
            </w:pPr>
          </w:p>
        </w:tc>
        <w:tc>
          <w:tcPr>
            <w:tcW w:w="2977" w:type="dxa"/>
          </w:tcPr>
          <w:p w:rsidR="000F68FF" w:rsidRPr="00FA1681" w:rsidRDefault="000F68FF" w:rsidP="00B62C0E">
            <w:pPr>
              <w:rPr>
                <w:rFonts w:cs="Times New Roman"/>
              </w:rPr>
            </w:pPr>
          </w:p>
        </w:tc>
      </w:tr>
      <w:tr w:rsidR="000F68FF" w:rsidRPr="00FA1681" w:rsidTr="000F68FF">
        <w:tc>
          <w:tcPr>
            <w:tcW w:w="569" w:type="dxa"/>
          </w:tcPr>
          <w:p w:rsidR="000F68FF" w:rsidRPr="00FA1681" w:rsidRDefault="000F68FF" w:rsidP="00B62C0E">
            <w:pPr>
              <w:rPr>
                <w:rFonts w:cs="Times New Roman"/>
              </w:rPr>
            </w:pPr>
            <w:r w:rsidRPr="00FA1681">
              <w:rPr>
                <w:rFonts w:cs="Times New Roman"/>
              </w:rPr>
              <w:t>2</w:t>
            </w:r>
          </w:p>
        </w:tc>
        <w:tc>
          <w:tcPr>
            <w:tcW w:w="2083" w:type="dxa"/>
          </w:tcPr>
          <w:p w:rsidR="000F68FF" w:rsidRPr="00FA1681" w:rsidRDefault="000F68FF" w:rsidP="00B62C0E">
            <w:pPr>
              <w:rPr>
                <w:rFonts w:cs="Times New Roman"/>
              </w:rPr>
            </w:pPr>
          </w:p>
        </w:tc>
        <w:tc>
          <w:tcPr>
            <w:tcW w:w="1634" w:type="dxa"/>
          </w:tcPr>
          <w:p w:rsidR="000F68FF" w:rsidRPr="00FA1681" w:rsidRDefault="000F68FF" w:rsidP="00B62C0E">
            <w:pPr>
              <w:rPr>
                <w:rFonts w:cs="Times New Roman"/>
              </w:rPr>
            </w:pPr>
          </w:p>
        </w:tc>
        <w:tc>
          <w:tcPr>
            <w:tcW w:w="2201" w:type="dxa"/>
          </w:tcPr>
          <w:p w:rsidR="000F68FF" w:rsidRPr="00FA1681" w:rsidRDefault="000F68FF" w:rsidP="00B62C0E">
            <w:pPr>
              <w:rPr>
                <w:rFonts w:cs="Times New Roman"/>
              </w:rPr>
            </w:pPr>
          </w:p>
        </w:tc>
        <w:tc>
          <w:tcPr>
            <w:tcW w:w="2126" w:type="dxa"/>
          </w:tcPr>
          <w:p w:rsidR="000F68FF" w:rsidRPr="00FA1681" w:rsidRDefault="000F68FF" w:rsidP="00B62C0E">
            <w:pPr>
              <w:rPr>
                <w:rFonts w:cs="Times New Roman"/>
              </w:rPr>
            </w:pPr>
          </w:p>
        </w:tc>
        <w:tc>
          <w:tcPr>
            <w:tcW w:w="2552" w:type="dxa"/>
          </w:tcPr>
          <w:p w:rsidR="000F68FF" w:rsidRPr="00FA1681" w:rsidRDefault="000F68FF" w:rsidP="00B62C0E">
            <w:pPr>
              <w:rPr>
                <w:rFonts w:cs="Times New Roman"/>
              </w:rPr>
            </w:pPr>
          </w:p>
        </w:tc>
        <w:tc>
          <w:tcPr>
            <w:tcW w:w="2977" w:type="dxa"/>
          </w:tcPr>
          <w:p w:rsidR="000F68FF" w:rsidRPr="00FA1681" w:rsidRDefault="000F68FF" w:rsidP="00B62C0E">
            <w:pPr>
              <w:rPr>
                <w:rFonts w:cs="Times New Roman"/>
              </w:rPr>
            </w:pPr>
          </w:p>
        </w:tc>
      </w:tr>
    </w:tbl>
    <w:p w:rsidR="00D203A1" w:rsidRPr="00FA1681" w:rsidRDefault="00D203A1" w:rsidP="00D203A1">
      <w:pPr>
        <w:rPr>
          <w:rFonts w:cs="Times New Roman"/>
        </w:rPr>
      </w:pPr>
    </w:p>
    <w:p w:rsidR="00D203A1" w:rsidRPr="00FA1681" w:rsidRDefault="00D203A1" w:rsidP="00D203A1">
      <w:pPr>
        <w:rPr>
          <w:rFonts w:cs="Times New Roman"/>
        </w:rPr>
      </w:pPr>
      <w:r w:rsidRPr="00FA1681">
        <w:rPr>
          <w:rFonts w:cs="Times New Roman"/>
        </w:rPr>
        <w:t>Ответственный исполнитель заявки: фамилия, имя, отчество (</w:t>
      </w:r>
      <w:r w:rsidRPr="00531CFC">
        <w:rPr>
          <w:rFonts w:cs="Times New Roman"/>
          <w:sz w:val="20"/>
          <w:szCs w:val="20"/>
        </w:rPr>
        <w:t>полностью</w:t>
      </w:r>
      <w:r w:rsidRPr="00FA1681">
        <w:rPr>
          <w:rFonts w:cs="Times New Roman"/>
        </w:rPr>
        <w:t>), должность, контактный телефон, электронный адрес.</w:t>
      </w:r>
    </w:p>
    <w:p w:rsidR="00D203A1" w:rsidRPr="00FA1681" w:rsidRDefault="00D203A1" w:rsidP="00D203A1">
      <w:pPr>
        <w:rPr>
          <w:rFonts w:cs="Times New Roman"/>
        </w:rPr>
      </w:pPr>
    </w:p>
    <w:p w:rsidR="000F68FF" w:rsidRPr="00FA1681" w:rsidRDefault="000F68FF" w:rsidP="00D203A1">
      <w:pPr>
        <w:rPr>
          <w:rFonts w:cs="Times New Roman"/>
          <w:lang w:val="ru-RU"/>
        </w:rPr>
      </w:pPr>
    </w:p>
    <w:p w:rsidR="00D203A1" w:rsidRPr="00FA1681" w:rsidRDefault="00D203A1" w:rsidP="00D203A1">
      <w:pPr>
        <w:rPr>
          <w:rFonts w:cs="Times New Roman"/>
          <w:lang w:val="ru-RU"/>
        </w:rPr>
      </w:pPr>
      <w:r w:rsidRPr="00FA1681">
        <w:rPr>
          <w:rFonts w:cs="Times New Roman"/>
        </w:rPr>
        <w:t xml:space="preserve">Руководитель Организации </w:t>
      </w:r>
      <w:r w:rsidRPr="00FA1681">
        <w:rPr>
          <w:rFonts w:cs="Times New Roman"/>
          <w:lang w:val="ru-RU"/>
        </w:rPr>
        <w:t>________________/________________________</w:t>
      </w:r>
    </w:p>
    <w:p w:rsidR="00D203A1" w:rsidRPr="00415123" w:rsidRDefault="00D203A1" w:rsidP="00D203A1">
      <w:pPr>
        <w:rPr>
          <w:rFonts w:cs="Times New Roman"/>
          <w:sz w:val="20"/>
          <w:szCs w:val="20"/>
        </w:rPr>
      </w:pPr>
      <w:r w:rsidRPr="00FA1681">
        <w:rPr>
          <w:rFonts w:cs="Times New Roman"/>
          <w:lang w:val="ru-RU"/>
        </w:rPr>
        <w:t xml:space="preserve">                                                          </w:t>
      </w:r>
      <w:r w:rsidRPr="00415123">
        <w:rPr>
          <w:rFonts w:cs="Times New Roman"/>
          <w:sz w:val="20"/>
          <w:szCs w:val="20"/>
          <w:lang w:val="ru-RU"/>
        </w:rPr>
        <w:t>п</w:t>
      </w:r>
      <w:r w:rsidRPr="00415123">
        <w:rPr>
          <w:rFonts w:cs="Times New Roman"/>
          <w:sz w:val="20"/>
          <w:szCs w:val="20"/>
        </w:rPr>
        <w:t>одпись</w:t>
      </w:r>
      <w:r w:rsidRPr="00415123">
        <w:rPr>
          <w:rFonts w:cs="Times New Roman"/>
          <w:sz w:val="20"/>
          <w:szCs w:val="20"/>
          <w:lang w:val="ru-RU"/>
        </w:rPr>
        <w:t xml:space="preserve">         </w:t>
      </w:r>
      <w:r w:rsidR="00531CFC">
        <w:rPr>
          <w:rFonts w:cs="Times New Roman"/>
          <w:sz w:val="20"/>
          <w:szCs w:val="20"/>
          <w:lang w:val="ru-RU"/>
        </w:rPr>
        <w:t xml:space="preserve">        </w:t>
      </w:r>
      <w:r w:rsidRPr="00415123">
        <w:rPr>
          <w:rFonts w:cs="Times New Roman"/>
          <w:sz w:val="20"/>
          <w:szCs w:val="20"/>
        </w:rPr>
        <w:t>расшифровка подписи</w:t>
      </w:r>
    </w:p>
    <w:p w:rsidR="00D203A1" w:rsidRPr="00415123" w:rsidRDefault="00D203A1" w:rsidP="00D203A1">
      <w:pPr>
        <w:rPr>
          <w:rFonts w:cs="Times New Roman"/>
          <w:sz w:val="20"/>
          <w:szCs w:val="20"/>
          <w:lang w:val="ru-RU"/>
        </w:rPr>
      </w:pPr>
    </w:p>
    <w:p w:rsidR="00D203A1" w:rsidRPr="00FA1681" w:rsidRDefault="00D203A1" w:rsidP="00D203A1">
      <w:pPr>
        <w:rPr>
          <w:rFonts w:cs="Times New Roman"/>
          <w:lang w:val="ru-RU"/>
        </w:rPr>
      </w:pPr>
    </w:p>
    <w:p w:rsidR="00D203A1" w:rsidRPr="00FA1681" w:rsidRDefault="00D203A1" w:rsidP="00D203A1">
      <w:pPr>
        <w:rPr>
          <w:rFonts w:cs="Times New Roman"/>
          <w:lang w:val="ru-RU"/>
        </w:rPr>
      </w:pPr>
      <w:r w:rsidRPr="00FA1681">
        <w:rPr>
          <w:rFonts w:cs="Times New Roman"/>
        </w:rPr>
        <w:t>«___»__________________20</w:t>
      </w:r>
      <w:r w:rsidRPr="00FA1681">
        <w:rPr>
          <w:rFonts w:cs="Times New Roman"/>
          <w:lang w:val="ru-RU"/>
        </w:rPr>
        <w:t>__</w:t>
      </w:r>
      <w:r w:rsidRPr="00FA1681">
        <w:rPr>
          <w:rFonts w:cs="Times New Roman"/>
        </w:rPr>
        <w:t xml:space="preserve"> г.</w:t>
      </w:r>
    </w:p>
    <w:p w:rsidR="00D203A1" w:rsidRPr="00FA1681" w:rsidRDefault="00D203A1" w:rsidP="00D203A1">
      <w:pPr>
        <w:rPr>
          <w:rFonts w:cs="Times New Roman"/>
          <w:lang w:val="ru-RU"/>
        </w:rPr>
      </w:pPr>
    </w:p>
    <w:p w:rsidR="00FD71C1" w:rsidRPr="00FA1681" w:rsidRDefault="00FD71C1">
      <w:pPr>
        <w:pStyle w:val="Standard"/>
        <w:rPr>
          <w:rFonts w:cs="Times New Roman"/>
          <w:lang w:val="ru-RU"/>
        </w:rPr>
      </w:pPr>
    </w:p>
    <w:p w:rsidR="00A05578" w:rsidRDefault="00A05578">
      <w:pPr>
        <w:pStyle w:val="Standard"/>
        <w:rPr>
          <w:sz w:val="22"/>
          <w:szCs w:val="22"/>
          <w:lang w:val="ru-RU"/>
        </w:rPr>
      </w:pPr>
    </w:p>
    <w:p w:rsidR="00A05578" w:rsidRDefault="00A05578">
      <w:pPr>
        <w:pStyle w:val="Standard"/>
        <w:rPr>
          <w:sz w:val="22"/>
          <w:szCs w:val="22"/>
          <w:lang w:val="ru-RU"/>
        </w:rPr>
      </w:pPr>
    </w:p>
    <w:p w:rsidR="009A3DA7" w:rsidRDefault="009A3DA7">
      <w:pPr>
        <w:pStyle w:val="Standard"/>
        <w:rPr>
          <w:sz w:val="22"/>
          <w:szCs w:val="22"/>
          <w:lang w:val="ru-RU"/>
        </w:rPr>
        <w:sectPr w:rsidR="009A3DA7" w:rsidSect="00D203A1">
          <w:pgSz w:w="16837" w:h="11905" w:orient="landscape"/>
          <w:pgMar w:top="1134" w:right="1134" w:bottom="1134" w:left="1418" w:header="720" w:footer="720" w:gutter="0"/>
          <w:cols w:space="720"/>
          <w:docGrid w:linePitch="360"/>
        </w:sectPr>
      </w:pPr>
    </w:p>
    <w:p w:rsidR="009A3DA7" w:rsidRPr="00531CFC" w:rsidRDefault="009A3DA7" w:rsidP="00E91375">
      <w:pPr>
        <w:jc w:val="right"/>
        <w:rPr>
          <w:sz w:val="22"/>
          <w:szCs w:val="22"/>
        </w:rPr>
      </w:pPr>
      <w:r w:rsidRPr="00531CFC">
        <w:rPr>
          <w:sz w:val="22"/>
          <w:szCs w:val="22"/>
        </w:rPr>
        <w:lastRenderedPageBreak/>
        <w:t xml:space="preserve">Приложение </w:t>
      </w:r>
      <w:r w:rsidR="00531CFC">
        <w:rPr>
          <w:sz w:val="22"/>
          <w:szCs w:val="22"/>
          <w:lang w:val="ru-RU"/>
        </w:rPr>
        <w:t>№</w:t>
      </w:r>
      <w:r w:rsidR="00E91375">
        <w:rPr>
          <w:sz w:val="22"/>
          <w:szCs w:val="22"/>
          <w:lang w:val="ru-RU"/>
        </w:rPr>
        <w:t xml:space="preserve"> </w:t>
      </w:r>
      <w:r w:rsidR="00200192">
        <w:rPr>
          <w:sz w:val="22"/>
          <w:szCs w:val="22"/>
          <w:lang w:val="ru-RU"/>
        </w:rPr>
        <w:t>2</w:t>
      </w:r>
    </w:p>
    <w:p w:rsidR="009A3DA7" w:rsidRPr="00531CFC" w:rsidRDefault="009A3DA7" w:rsidP="009A3DA7">
      <w:pPr>
        <w:ind w:left="7513"/>
        <w:jc w:val="right"/>
        <w:rPr>
          <w:sz w:val="22"/>
          <w:szCs w:val="22"/>
          <w:lang w:val="ru-RU"/>
        </w:rPr>
      </w:pPr>
      <w:r w:rsidRPr="00531CFC">
        <w:rPr>
          <w:sz w:val="22"/>
          <w:szCs w:val="22"/>
        </w:rPr>
        <w:t>к Положению</w:t>
      </w:r>
    </w:p>
    <w:p w:rsidR="009A3DA7" w:rsidRPr="00531CFC" w:rsidRDefault="009A3DA7" w:rsidP="00531CFC">
      <w:pPr>
        <w:tabs>
          <w:tab w:val="center" w:pos="4677"/>
          <w:tab w:val="left" w:pos="7920"/>
        </w:tabs>
        <w:jc w:val="both"/>
      </w:pPr>
      <w:r>
        <w:rPr>
          <w:b/>
        </w:rPr>
        <w:tab/>
      </w:r>
      <w:r w:rsidRPr="00531CFC">
        <w:t xml:space="preserve">Согласие родителя (законного представителя) </w:t>
      </w:r>
      <w:r w:rsidRPr="00531CFC">
        <w:tab/>
      </w:r>
    </w:p>
    <w:p w:rsidR="00531CFC" w:rsidRDefault="009A3DA7" w:rsidP="00531CFC">
      <w:pPr>
        <w:jc w:val="center"/>
        <w:rPr>
          <w:rFonts w:eastAsia="Times New Roman" w:cs="Times New Roman"/>
          <w:b/>
          <w:bCs/>
          <w:color w:val="000000"/>
          <w:kern w:val="0"/>
          <w:sz w:val="16"/>
          <w:szCs w:val="16"/>
          <w:lang w:val="ru-RU" w:eastAsia="ru-RU" w:bidi="ar-SA"/>
        </w:rPr>
      </w:pPr>
      <w:r w:rsidRPr="00531CFC">
        <w:t>на сбор, хранение,</w:t>
      </w:r>
      <w:r w:rsidRPr="00531CFC">
        <w:rPr>
          <w:rFonts w:eastAsia="Times New Roman" w:cs="Times New Roman"/>
          <w:b/>
          <w:bCs/>
          <w:color w:val="000000"/>
          <w:kern w:val="0"/>
          <w:sz w:val="16"/>
          <w:szCs w:val="16"/>
          <w:lang w:val="ru-RU" w:eastAsia="ru-RU" w:bidi="ar-SA"/>
        </w:rPr>
        <w:t xml:space="preserve"> </w:t>
      </w:r>
      <w:r w:rsidR="00531CFC" w:rsidRPr="00531CFC">
        <w:rPr>
          <w:rFonts w:eastAsia="Times New Roman" w:cs="Times New Roman"/>
          <w:b/>
          <w:bCs/>
          <w:color w:val="000000"/>
          <w:kern w:val="0"/>
          <w:sz w:val="16"/>
          <w:szCs w:val="16"/>
          <w:lang w:val="ru-RU" w:eastAsia="ru-RU" w:bidi="ar-SA"/>
        </w:rPr>
        <w:t>СОГЛАСИЕ НА ОБРАБОТКУ ПЕРСОНАЛЬНЫХ ДАННЫХ</w:t>
      </w:r>
    </w:p>
    <w:p w:rsidR="00531CFC" w:rsidRDefault="00531CFC" w:rsidP="00531CFC">
      <w:pPr>
        <w:jc w:val="center"/>
        <w:rPr>
          <w:rFonts w:eastAsia="Times New Roman" w:cs="Times New Roman"/>
          <w:color w:val="000000"/>
          <w:kern w:val="0"/>
          <w:sz w:val="18"/>
          <w:szCs w:val="18"/>
          <w:lang w:val="ru-RU" w:eastAsia="ru-RU" w:bidi="ar-SA"/>
        </w:rPr>
      </w:pPr>
      <w:r w:rsidRPr="00531CFC">
        <w:rPr>
          <w:rFonts w:eastAsia="Times New Roman" w:cs="Times New Roman"/>
          <w:color w:val="000000"/>
          <w:kern w:val="0"/>
          <w:sz w:val="18"/>
          <w:szCs w:val="18"/>
          <w:lang w:val="ru-RU" w:eastAsia="ru-RU" w:bidi="ar-SA"/>
        </w:rPr>
        <w:t>(заполняется родителем (законным представителем) несовершеннолетнего ребёнка)</w:t>
      </w:r>
    </w:p>
    <w:p w:rsidR="00531CFC" w:rsidRDefault="00531CFC" w:rsidP="00531CFC">
      <w:pPr>
        <w:jc w:val="center"/>
        <w:rPr>
          <w:rFonts w:eastAsia="Times New Roman" w:cs="Times New Roman"/>
          <w:color w:val="000000"/>
          <w:kern w:val="0"/>
          <w:sz w:val="16"/>
          <w:szCs w:val="16"/>
          <w:lang w:val="ru-RU" w:eastAsia="ru-RU" w:bidi="ar-SA"/>
        </w:rPr>
      </w:pPr>
      <w:r w:rsidRPr="00531CFC">
        <w:rPr>
          <w:rFonts w:eastAsia="Times New Roman" w:cs="Times New Roman"/>
          <w:color w:val="000000"/>
          <w:kern w:val="0"/>
          <w:sz w:val="16"/>
          <w:szCs w:val="16"/>
          <w:lang w:val="ru-RU" w:eastAsia="ru-RU" w:bidi="ar-SA"/>
        </w:rPr>
        <w:t>участника областного смотра-конкурса детского творчества «Помни каждый гражданин: спасения номер-01»</w:t>
      </w:r>
    </w:p>
    <w:p w:rsidR="00F06733" w:rsidRDefault="00531CFC" w:rsidP="00F5462C">
      <w:pPr>
        <w:ind w:firstLine="709"/>
        <w:jc w:val="both"/>
        <w:rPr>
          <w:lang w:val="ru-RU"/>
        </w:rPr>
      </w:pPr>
      <w:r w:rsidRPr="00531CFC">
        <w:rPr>
          <w:rFonts w:eastAsia="Times New Roman" w:cs="Times New Roman"/>
          <w:color w:val="000000"/>
          <w:kern w:val="0"/>
          <w:sz w:val="16"/>
          <w:szCs w:val="16"/>
          <w:lang w:val="ru-RU" w:eastAsia="ru-RU" w:bidi="ar-SA"/>
        </w:rPr>
        <w:br/>
      </w: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F06733" w:rsidRDefault="00F06733" w:rsidP="009A3DA7">
      <w:pPr>
        <w:ind w:left="7513" w:right="-1"/>
        <w:jc w:val="right"/>
        <w:rPr>
          <w:lang w:val="ru-RU"/>
        </w:rPr>
      </w:pPr>
    </w:p>
    <w:p w:rsidR="00E91375" w:rsidRDefault="00E91375" w:rsidP="009A3DA7">
      <w:pPr>
        <w:ind w:left="7513" w:right="-1"/>
        <w:jc w:val="right"/>
        <w:rPr>
          <w:lang w:val="ru-RU"/>
        </w:rPr>
      </w:pPr>
    </w:p>
    <w:p w:rsidR="00E91375" w:rsidRDefault="004F274B" w:rsidP="00E91375">
      <w:pPr>
        <w:ind w:right="-1" w:firstLine="709"/>
        <w:jc w:val="right"/>
        <w:rPr>
          <w:lang w:val="ru-RU"/>
        </w:rPr>
      </w:pPr>
      <w:r>
        <w:rPr>
          <w:lang w:val="ru-RU"/>
        </w:rPr>
        <w:t>Приложение № 3</w:t>
      </w:r>
    </w:p>
    <w:p w:rsidR="00623A61" w:rsidRDefault="004F274B" w:rsidP="00E91375">
      <w:pPr>
        <w:ind w:right="-1" w:firstLine="709"/>
        <w:jc w:val="right"/>
        <w:rPr>
          <w:lang w:val="ru-RU"/>
        </w:rPr>
      </w:pPr>
      <w:r>
        <w:rPr>
          <w:lang w:val="ru-RU"/>
        </w:rPr>
        <w:t xml:space="preserve"> к положению</w:t>
      </w:r>
    </w:p>
    <w:p w:rsidR="00E91375" w:rsidRDefault="00E91375" w:rsidP="00E91375">
      <w:pPr>
        <w:ind w:right="-1" w:firstLine="709"/>
        <w:jc w:val="right"/>
        <w:rPr>
          <w:lang w:val="ru-RU"/>
        </w:rPr>
      </w:pPr>
    </w:p>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proofErr w:type="gramStart"/>
      <w:r w:rsidRPr="004F274B">
        <w:rPr>
          <w:rFonts w:eastAsia="Times New Roman" w:cs="Times New Roman"/>
          <w:b/>
          <w:bCs/>
          <w:color w:val="000000"/>
          <w:kern w:val="0"/>
          <w:sz w:val="18"/>
          <w:szCs w:val="18"/>
          <w:lang w:val="ru-RU" w:eastAsia="ru-RU" w:bidi="ar-SA"/>
        </w:rPr>
        <w:t>СОГЛАСИЕ НА ОБРАБОТКУ ПЕРСОНАЛЬНЫХ ДАННЫХ (от 14 лет и старше)</w:t>
      </w:r>
      <w:r w:rsidRPr="004F274B">
        <w:rPr>
          <w:rFonts w:eastAsia="Times New Roman" w:cs="Times New Roman"/>
          <w:b/>
          <w:bCs/>
          <w:color w:val="000000"/>
          <w:kern w:val="0"/>
          <w:sz w:val="18"/>
          <w:szCs w:val="18"/>
          <w:lang w:val="ru-RU" w:eastAsia="ru-RU" w:bidi="ar-SA"/>
        </w:rPr>
        <w:br/>
      </w:r>
      <w:r w:rsidRPr="004F274B">
        <w:rPr>
          <w:rFonts w:eastAsia="Times New Roman" w:cs="Times New Roman"/>
          <w:color w:val="000000"/>
          <w:kern w:val="0"/>
          <w:sz w:val="16"/>
          <w:szCs w:val="16"/>
          <w:lang w:val="ru-RU" w:eastAsia="ru-RU" w:bidi="ar-SA"/>
        </w:rPr>
        <w:t>участника областного смотра-конкурса детского творчества «Помни каждый гражданин: спасения номер – 01»</w:t>
      </w:r>
      <w:r w:rsidRPr="004F274B">
        <w:rPr>
          <w:rFonts w:eastAsia="Times New Roman" w:cs="Times New Roman"/>
          <w:color w:val="000000"/>
          <w:kern w:val="0"/>
          <w:sz w:val="16"/>
          <w:szCs w:val="16"/>
          <w:lang w:val="ru-RU" w:eastAsia="ru-RU" w:bidi="ar-SA"/>
        </w:rPr>
        <w:br/>
      </w:r>
      <w:r w:rsidRPr="004F274B">
        <w:rPr>
          <w:rFonts w:eastAsia="Times New Roman" w:cs="Times New Roman"/>
          <w:color w:val="000000"/>
          <w:kern w:val="0"/>
          <w:sz w:val="18"/>
          <w:szCs w:val="18"/>
          <w:lang w:val="ru-RU" w:eastAsia="ru-RU" w:bidi="ar-SA"/>
        </w:rPr>
        <w:t>Я,__________________________________________________________________________________________________,</w:t>
      </w:r>
      <w:r w:rsidRPr="004F274B">
        <w:rPr>
          <w:rFonts w:eastAsia="Times New Roman" w:cs="Times New Roman"/>
          <w:color w:val="000000"/>
          <w:kern w:val="0"/>
          <w:sz w:val="18"/>
          <w:szCs w:val="18"/>
          <w:lang w:val="ru-RU" w:eastAsia="ru-RU" w:bidi="ar-SA"/>
        </w:rPr>
        <w:br/>
      </w:r>
      <w:r w:rsidRPr="004F274B">
        <w:rPr>
          <w:rFonts w:eastAsia="Times New Roman" w:cs="Times New Roman"/>
          <w:color w:val="000000"/>
          <w:kern w:val="0"/>
          <w:sz w:val="12"/>
          <w:szCs w:val="12"/>
          <w:lang w:val="ru-RU" w:eastAsia="ru-RU" w:bidi="ar-SA"/>
        </w:rPr>
        <w:t>фамилия, имя, отчество обучающегося</w:t>
      </w:r>
      <w:r w:rsidRPr="004F274B">
        <w:rPr>
          <w:rFonts w:eastAsia="Times New Roman" w:cs="Times New Roman"/>
          <w:color w:val="000000"/>
          <w:kern w:val="0"/>
          <w:sz w:val="12"/>
          <w:szCs w:val="12"/>
          <w:lang w:val="ru-RU" w:eastAsia="ru-RU" w:bidi="ar-SA"/>
        </w:rPr>
        <w:br/>
      </w:r>
      <w:r w:rsidRPr="004F274B">
        <w:rPr>
          <w:rFonts w:eastAsia="Times New Roman" w:cs="Times New Roman"/>
          <w:color w:val="000000"/>
          <w:kern w:val="0"/>
          <w:sz w:val="18"/>
          <w:szCs w:val="18"/>
          <w:lang w:val="ru-RU" w:eastAsia="ru-RU" w:bidi="ar-SA"/>
        </w:rPr>
        <w:t>адрес регистрации: ______________________________________________________________________________________</w:t>
      </w:r>
      <w:r w:rsidRPr="004F274B">
        <w:rPr>
          <w:rFonts w:eastAsia="Times New Roman" w:cs="Times New Roman"/>
          <w:color w:val="000000"/>
          <w:kern w:val="0"/>
          <w:sz w:val="18"/>
          <w:szCs w:val="18"/>
          <w:lang w:val="ru-RU" w:eastAsia="ru-RU" w:bidi="ar-SA"/>
        </w:rPr>
        <w:br/>
      </w:r>
      <w:r w:rsidRPr="004F274B">
        <w:rPr>
          <w:rFonts w:eastAsia="Times New Roman" w:cs="Times New Roman"/>
          <w:color w:val="000000"/>
          <w:kern w:val="0"/>
          <w:sz w:val="12"/>
          <w:szCs w:val="12"/>
          <w:lang w:val="ru-RU" w:eastAsia="ru-RU" w:bidi="ar-SA"/>
        </w:rPr>
        <w:t>индекс, город, улица, дом, корпус, квартира</w:t>
      </w:r>
      <w:r w:rsidRPr="004F274B">
        <w:rPr>
          <w:rFonts w:eastAsia="Times New Roman" w:cs="Times New Roman"/>
          <w:color w:val="000000"/>
          <w:kern w:val="0"/>
          <w:sz w:val="12"/>
          <w:szCs w:val="12"/>
          <w:lang w:val="ru-RU" w:eastAsia="ru-RU" w:bidi="ar-SA"/>
        </w:rPr>
        <w:br/>
      </w:r>
      <w:r w:rsidRPr="004F274B">
        <w:rPr>
          <w:rFonts w:eastAsia="Times New Roman" w:cs="Times New Roman"/>
          <w:color w:val="000000"/>
          <w:kern w:val="0"/>
          <w:sz w:val="18"/>
          <w:szCs w:val="18"/>
          <w:lang w:val="ru-RU" w:eastAsia="ru-RU" w:bidi="ar-SA"/>
        </w:rPr>
        <w:t>,</w:t>
      </w:r>
      <w:r w:rsidRPr="004F274B">
        <w:rPr>
          <w:rFonts w:eastAsia="Times New Roman" w:cs="Times New Roman"/>
          <w:color w:val="000000"/>
          <w:kern w:val="0"/>
          <w:sz w:val="18"/>
          <w:szCs w:val="18"/>
          <w:lang w:val="ru-RU" w:eastAsia="ru-RU" w:bidi="ar-SA"/>
        </w:rPr>
        <w:br/>
        <w:t>паспорт: серия _______ № __________, выдан «____»_________ _______г. ____________________________________</w:t>
      </w:r>
      <w:r w:rsidRPr="004F274B">
        <w:rPr>
          <w:rFonts w:eastAsia="Times New Roman" w:cs="Times New Roman"/>
          <w:color w:val="000000"/>
          <w:kern w:val="0"/>
          <w:sz w:val="18"/>
          <w:szCs w:val="18"/>
          <w:lang w:val="ru-RU" w:eastAsia="ru-RU" w:bidi="ar-SA"/>
        </w:rPr>
        <w:br/>
        <w:t>___________________________________________________________________________________</w:t>
      </w:r>
      <w:r>
        <w:rPr>
          <w:rFonts w:eastAsia="Times New Roman" w:cs="Times New Roman"/>
          <w:color w:val="000000"/>
          <w:kern w:val="0"/>
          <w:sz w:val="18"/>
          <w:szCs w:val="18"/>
          <w:lang w:val="ru-RU" w:eastAsia="ru-RU" w:bidi="ar-SA"/>
        </w:rPr>
        <w:t>_________________</w:t>
      </w:r>
      <w:r w:rsidRPr="004F274B">
        <w:rPr>
          <w:rFonts w:eastAsia="Times New Roman" w:cs="Times New Roman"/>
          <w:color w:val="000000"/>
          <w:kern w:val="0"/>
          <w:sz w:val="18"/>
          <w:szCs w:val="18"/>
          <w:lang w:val="ru-RU" w:eastAsia="ru-RU" w:bidi="ar-SA"/>
        </w:rPr>
        <w:br/>
      </w:r>
      <w:r w:rsidRPr="004F274B">
        <w:rPr>
          <w:rFonts w:eastAsia="Times New Roman" w:cs="Times New Roman"/>
          <w:color w:val="000000"/>
          <w:kern w:val="0"/>
          <w:sz w:val="12"/>
          <w:szCs w:val="12"/>
          <w:lang w:val="ru-RU" w:eastAsia="ru-RU" w:bidi="ar-SA"/>
        </w:rPr>
        <w:t>кем и когда</w:t>
      </w:r>
      <w:r w:rsidRPr="004F274B">
        <w:rPr>
          <w:rFonts w:eastAsia="Times New Roman" w:cs="Times New Roman"/>
          <w:color w:val="000000"/>
          <w:kern w:val="0"/>
          <w:sz w:val="12"/>
          <w:szCs w:val="12"/>
          <w:lang w:val="ru-RU" w:eastAsia="ru-RU" w:bidi="ar-SA"/>
        </w:rPr>
        <w:br/>
      </w:r>
      <w:r w:rsidRPr="004F274B">
        <w:rPr>
          <w:rFonts w:eastAsia="Times New Roman" w:cs="Times New Roman"/>
          <w:color w:val="000000"/>
          <w:kern w:val="0"/>
          <w:sz w:val="16"/>
          <w:szCs w:val="16"/>
          <w:lang w:val="ru-RU" w:eastAsia="ru-RU" w:bidi="ar-SA"/>
        </w:rPr>
        <w:t>даю согласие оператору персональных данных государственному образовательному автономному учреждению дополнительного</w:t>
      </w:r>
      <w:r w:rsidRPr="004F274B">
        <w:rPr>
          <w:rFonts w:eastAsia="Times New Roman" w:cs="Times New Roman"/>
          <w:color w:val="000000"/>
          <w:kern w:val="0"/>
          <w:sz w:val="16"/>
          <w:szCs w:val="16"/>
          <w:lang w:val="ru-RU" w:eastAsia="ru-RU" w:bidi="ar-SA"/>
        </w:rPr>
        <w:br/>
        <w:t>образования Ярославской области Центру детско-юношеского технического творчества ОГРН 1027600690590</w:t>
      </w:r>
      <w:proofErr w:type="gramEnd"/>
      <w:r w:rsidRPr="004F274B">
        <w:rPr>
          <w:rFonts w:eastAsia="Times New Roman" w:cs="Times New Roman"/>
          <w:color w:val="000000"/>
          <w:kern w:val="0"/>
          <w:sz w:val="16"/>
          <w:szCs w:val="16"/>
          <w:lang w:val="ru-RU" w:eastAsia="ru-RU" w:bidi="ar-SA"/>
        </w:rPr>
        <w:t xml:space="preserve"> ИНН 7604026090 (далее</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ГОАУ ДО ЯО ЦДЮТТ), в целях обеспечения взаимодействия Оператора и субъекта персональных данных.</w:t>
      </w:r>
      <w:r w:rsidRPr="004F274B">
        <w:rPr>
          <w:rFonts w:eastAsia="Times New Roman" w:cs="Times New Roman"/>
          <w:color w:val="000000"/>
          <w:kern w:val="0"/>
          <w:sz w:val="16"/>
          <w:szCs w:val="16"/>
          <w:lang w:val="ru-RU" w:eastAsia="ru-RU" w:bidi="ar-SA"/>
        </w:rPr>
        <w:br/>
        <w:t>Мои персональные данные, в отношении которых дается данное согласие, включают: фамилию, имя, отчество; пол, дату и</w:t>
      </w:r>
      <w:r w:rsidRPr="004F274B">
        <w:rPr>
          <w:rFonts w:eastAsia="Times New Roman" w:cs="Times New Roman"/>
          <w:color w:val="000000"/>
          <w:kern w:val="0"/>
          <w:sz w:val="16"/>
          <w:szCs w:val="16"/>
          <w:lang w:val="ru-RU" w:eastAsia="ru-RU" w:bidi="ar-SA"/>
        </w:rPr>
        <w:br/>
        <w:t>место рождения; адрес по прописке, адрес проживания или временной регистрации; контактные телефоны; сведения паспорта;</w:t>
      </w:r>
      <w:r w:rsidRPr="004F274B">
        <w:rPr>
          <w:rFonts w:eastAsia="Times New Roman" w:cs="Times New Roman"/>
          <w:color w:val="000000"/>
          <w:kern w:val="0"/>
          <w:sz w:val="16"/>
          <w:szCs w:val="16"/>
          <w:lang w:val="ru-RU" w:eastAsia="ru-RU" w:bidi="ar-SA"/>
        </w:rPr>
        <w:br/>
        <w:t>свидетельства государственного пенсионного страхования; номер сертификата дополнительного образования; наименование о</w:t>
      </w:r>
      <w:r w:rsidRPr="004F274B">
        <w:rPr>
          <w:rFonts w:eastAsia="Times New Roman" w:cs="Times New Roman"/>
          <w:color w:val="000000"/>
          <w:kern w:val="0"/>
          <w:sz w:val="16"/>
          <w:szCs w:val="16"/>
          <w:lang w:val="ru-RU" w:eastAsia="ru-RU" w:bidi="ar-SA"/>
        </w:rPr>
        <w:t>с</w:t>
      </w:r>
      <w:r w:rsidRPr="004F274B">
        <w:rPr>
          <w:rFonts w:eastAsia="Times New Roman" w:cs="Times New Roman"/>
          <w:color w:val="000000"/>
          <w:kern w:val="0"/>
          <w:sz w:val="16"/>
          <w:szCs w:val="16"/>
          <w:lang w:val="ru-RU" w:eastAsia="ru-RU" w:bidi="ar-SA"/>
        </w:rPr>
        <w:t>новного</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 xml:space="preserve">места обучения; семейное, социальное положение; медицинские данные о состоянии здоровья; документы, дающие право </w:t>
      </w:r>
      <w:r w:rsidRPr="004F274B">
        <w:rPr>
          <w:rFonts w:eastAsia="Times New Roman" w:cs="Times New Roman"/>
          <w:color w:val="000000"/>
          <w:kern w:val="0"/>
          <w:sz w:val="16"/>
          <w:szCs w:val="16"/>
          <w:lang w:val="ru-RU" w:eastAsia="ru-RU" w:bidi="ar-SA"/>
        </w:rPr>
        <w:lastRenderedPageBreak/>
        <w:t>на</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фотографии и видеоматериалы с мероприятий; результативность участия в мероприятиях разного уровня.</w:t>
      </w:r>
      <w:r w:rsidRPr="004F274B">
        <w:rPr>
          <w:rFonts w:eastAsia="Times New Roman" w:cs="Times New Roman"/>
          <w:color w:val="000000"/>
          <w:kern w:val="0"/>
          <w:sz w:val="16"/>
          <w:szCs w:val="16"/>
          <w:lang w:val="ru-RU" w:eastAsia="ru-RU" w:bidi="ar-SA"/>
        </w:rPr>
        <w:br/>
        <w:t>Обработка персональных данных включает в себя: сбор, запись, систематизацию, накопление, хранение, уточнение,</w:t>
      </w:r>
      <w:r w:rsidRPr="004F274B">
        <w:rPr>
          <w:rFonts w:eastAsia="Times New Roman" w:cs="Times New Roman"/>
          <w:color w:val="000000"/>
          <w:kern w:val="0"/>
          <w:sz w:val="16"/>
          <w:szCs w:val="16"/>
          <w:lang w:val="ru-RU" w:eastAsia="ru-RU" w:bidi="ar-SA"/>
        </w:rPr>
        <w:br/>
        <w:t>извлечение, использование, а также передачу в вышестоящие органы образования, блокирование, удаление и уничтожение. Обр</w:t>
      </w:r>
      <w:r w:rsidRPr="004F274B">
        <w:rPr>
          <w:rFonts w:eastAsia="Times New Roman" w:cs="Times New Roman"/>
          <w:color w:val="000000"/>
          <w:kern w:val="0"/>
          <w:sz w:val="16"/>
          <w:szCs w:val="16"/>
          <w:lang w:val="ru-RU" w:eastAsia="ru-RU" w:bidi="ar-SA"/>
        </w:rPr>
        <w:t>а</w:t>
      </w:r>
      <w:r w:rsidRPr="004F274B">
        <w:rPr>
          <w:rFonts w:eastAsia="Times New Roman" w:cs="Times New Roman"/>
          <w:color w:val="000000"/>
          <w:kern w:val="0"/>
          <w:sz w:val="16"/>
          <w:szCs w:val="16"/>
          <w:lang w:val="ru-RU" w:eastAsia="ru-RU" w:bidi="ar-SA"/>
        </w:rPr>
        <w:t>ботка</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вышеуказанных персональных данных осуществляется путем смешанной обработки, персональные данные хранятся на б</w:t>
      </w:r>
      <w:r w:rsidRPr="004F274B">
        <w:rPr>
          <w:rFonts w:eastAsia="Times New Roman" w:cs="Times New Roman"/>
          <w:color w:val="000000"/>
          <w:kern w:val="0"/>
          <w:sz w:val="16"/>
          <w:szCs w:val="16"/>
          <w:lang w:val="ru-RU" w:eastAsia="ru-RU" w:bidi="ar-SA"/>
        </w:rPr>
        <w:t>у</w:t>
      </w:r>
      <w:r w:rsidRPr="004F274B">
        <w:rPr>
          <w:rFonts w:eastAsia="Times New Roman" w:cs="Times New Roman"/>
          <w:color w:val="000000"/>
          <w:kern w:val="0"/>
          <w:sz w:val="16"/>
          <w:szCs w:val="16"/>
          <w:lang w:val="ru-RU" w:eastAsia="ru-RU" w:bidi="ar-SA"/>
        </w:rPr>
        <w:t>мажных</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электронных носителях. Согласие действует в течение всего срока моего обучения в ГОАУ ДО ЯО ЦДЮТТ, а также на срок</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документов, содержащих вышеуказанную информацию, установленный нормативно-правовыми актами Российской Федер</w:t>
      </w:r>
      <w:r w:rsidRPr="004F274B">
        <w:rPr>
          <w:rFonts w:eastAsia="Times New Roman" w:cs="Times New Roman"/>
          <w:color w:val="000000"/>
          <w:kern w:val="0"/>
          <w:sz w:val="16"/>
          <w:szCs w:val="16"/>
          <w:lang w:val="ru-RU" w:eastAsia="ru-RU" w:bidi="ar-SA"/>
        </w:rPr>
        <w:t>а</w:t>
      </w:r>
      <w:r w:rsidRPr="004F274B">
        <w:rPr>
          <w:rFonts w:eastAsia="Times New Roman" w:cs="Times New Roman"/>
          <w:color w:val="000000"/>
          <w:kern w:val="0"/>
          <w:sz w:val="16"/>
          <w:szCs w:val="16"/>
          <w:lang w:val="ru-RU" w:eastAsia="ru-RU" w:bidi="ar-SA"/>
        </w:rPr>
        <w:t>ции.</w:t>
      </w:r>
      <w:r>
        <w:rPr>
          <w:rFonts w:eastAsia="Times New Roman" w:cs="Times New Roman"/>
          <w:color w:val="000000"/>
          <w:kern w:val="0"/>
          <w:sz w:val="16"/>
          <w:szCs w:val="16"/>
          <w:lang w:val="ru-RU" w:eastAsia="ru-RU" w:bidi="ar-SA"/>
        </w:rPr>
        <w:t xml:space="preserve"> </w:t>
      </w:r>
      <w:r w:rsidRPr="004F274B">
        <w:rPr>
          <w:rFonts w:eastAsia="Times New Roman" w:cs="Times New Roman"/>
          <w:color w:val="000000"/>
          <w:kern w:val="0"/>
          <w:sz w:val="16"/>
          <w:szCs w:val="16"/>
          <w:lang w:val="ru-RU" w:eastAsia="ru-RU" w:bidi="ar-SA"/>
        </w:rPr>
        <w:t>Данное согласие может быть отозвано в порядке, установленном Законодательством Российской Федерации</w:t>
      </w:r>
      <w:proofErr w:type="gramStart"/>
      <w:r w:rsidRPr="004F274B">
        <w:rPr>
          <w:rFonts w:eastAsia="Times New Roman" w:cs="Times New Roman"/>
          <w:color w:val="000000"/>
          <w:kern w:val="0"/>
          <w:sz w:val="16"/>
          <w:szCs w:val="16"/>
          <w:lang w:val="ru-RU" w:eastAsia="ru-RU" w:bidi="ar-SA"/>
        </w:rPr>
        <w:t>.</w:t>
      </w:r>
      <w:proofErr w:type="gramEnd"/>
      <w:r w:rsidRPr="004F274B">
        <w:rPr>
          <w:rFonts w:eastAsia="Times New Roman" w:cs="Times New Roman"/>
          <w:color w:val="000000"/>
          <w:kern w:val="0"/>
          <w:sz w:val="16"/>
          <w:szCs w:val="16"/>
          <w:lang w:val="ru-RU" w:eastAsia="ru-RU" w:bidi="ar-SA"/>
        </w:rPr>
        <w:br/>
      </w:r>
      <w:r w:rsidRPr="004F274B">
        <w:rPr>
          <w:rFonts w:eastAsia="Times New Roman" w:cs="Times New Roman"/>
          <w:color w:val="000000"/>
          <w:kern w:val="0"/>
          <w:sz w:val="18"/>
          <w:szCs w:val="18"/>
          <w:lang w:val="ru-RU" w:eastAsia="ru-RU" w:bidi="ar-SA"/>
        </w:rPr>
        <w:t>________________ ____________________ / _________________________________</w:t>
      </w:r>
      <w:r w:rsidRPr="004F274B">
        <w:rPr>
          <w:rFonts w:eastAsia="Times New Roman" w:cs="Times New Roman"/>
          <w:color w:val="000000"/>
          <w:kern w:val="0"/>
          <w:sz w:val="18"/>
          <w:szCs w:val="18"/>
          <w:lang w:val="ru-RU" w:eastAsia="ru-RU" w:bidi="ar-SA"/>
        </w:rPr>
        <w:br/>
      </w:r>
      <w:proofErr w:type="gramStart"/>
      <w:r w:rsidRPr="004F274B">
        <w:rPr>
          <w:rFonts w:eastAsia="Times New Roman" w:cs="Times New Roman"/>
          <w:color w:val="000000"/>
          <w:kern w:val="0"/>
          <w:sz w:val="12"/>
          <w:szCs w:val="12"/>
          <w:lang w:val="ru-RU" w:eastAsia="ru-RU" w:bidi="ar-SA"/>
        </w:rPr>
        <w:t>д</w:t>
      </w:r>
      <w:proofErr w:type="gramEnd"/>
      <w:r w:rsidRPr="004F274B">
        <w:rPr>
          <w:rFonts w:eastAsia="Times New Roman" w:cs="Times New Roman"/>
          <w:color w:val="000000"/>
          <w:kern w:val="0"/>
          <w:sz w:val="12"/>
          <w:szCs w:val="12"/>
          <w:lang w:val="ru-RU" w:eastAsia="ru-RU" w:bidi="ar-SA"/>
        </w:rPr>
        <w:t>ата подпись расшифровка подписи</w:t>
      </w:r>
      <w:r w:rsidRPr="004F274B">
        <w:rPr>
          <w:rFonts w:eastAsia="Times New Roman" w:cs="Times New Roman"/>
          <w:color w:val="000000"/>
          <w:kern w:val="0"/>
          <w:sz w:val="12"/>
          <w:szCs w:val="12"/>
          <w:lang w:val="ru-RU" w:eastAsia="ru-RU" w:bidi="ar-SA"/>
        </w:rPr>
        <w:br/>
      </w:r>
      <w:r w:rsidRPr="004F274B">
        <w:rPr>
          <w:rFonts w:eastAsia="Times New Roman" w:cs="Times New Roman"/>
          <w:b/>
          <w:bCs/>
          <w:color w:val="000000"/>
          <w:kern w:val="0"/>
          <w:sz w:val="18"/>
          <w:szCs w:val="18"/>
          <w:lang w:val="ru-RU" w:eastAsia="ru-RU" w:bidi="ar-SA"/>
        </w:rPr>
        <w:t>Согласие на обработку персональных данных обучающегося, разрешенных для распространения</w:t>
      </w:r>
      <w:r w:rsidRPr="004F274B">
        <w:rPr>
          <w:rFonts w:eastAsia="Times New Roman" w:cs="Times New Roman"/>
          <w:b/>
          <w:bCs/>
          <w:color w:val="000000"/>
          <w:kern w:val="0"/>
          <w:sz w:val="18"/>
          <w:szCs w:val="18"/>
          <w:lang w:val="ru-RU" w:eastAsia="ru-RU" w:bidi="ar-SA"/>
        </w:rPr>
        <w:br/>
      </w:r>
      <w:r w:rsidRPr="004F274B">
        <w:rPr>
          <w:rFonts w:eastAsia="Times New Roman" w:cs="Times New Roman"/>
          <w:color w:val="000000"/>
          <w:kern w:val="0"/>
          <w:sz w:val="16"/>
          <w:szCs w:val="16"/>
          <w:lang w:val="ru-RU" w:eastAsia="ru-RU" w:bidi="ar-SA"/>
        </w:rPr>
        <w:t>участника областного смотра-конкурса детского творчества «Помни каждый гражданин: спасения номер – 01»</w:t>
      </w:r>
      <w:r w:rsidRPr="004F274B">
        <w:rPr>
          <w:rFonts w:eastAsia="Times New Roman" w:cs="Times New Roman"/>
          <w:color w:val="000000"/>
          <w:kern w:val="0"/>
          <w:sz w:val="16"/>
          <w:szCs w:val="16"/>
          <w:lang w:val="ru-RU" w:eastAsia="ru-RU" w:bidi="ar-SA"/>
        </w:rPr>
        <w:br/>
      </w:r>
      <w:r w:rsidRPr="004F274B">
        <w:rPr>
          <w:rFonts w:eastAsia="Times New Roman" w:cs="Times New Roman"/>
          <w:color w:val="000000"/>
          <w:kern w:val="0"/>
          <w:sz w:val="18"/>
          <w:szCs w:val="18"/>
          <w:lang w:val="ru-RU" w:eastAsia="ru-RU" w:bidi="ar-SA"/>
        </w:rPr>
        <w:t>Я, ____________________________________________________________________________________________________,</w:t>
      </w:r>
      <w:r w:rsidRPr="004F274B">
        <w:rPr>
          <w:rFonts w:eastAsia="Times New Roman" w:cs="Times New Roman"/>
          <w:color w:val="000000"/>
          <w:kern w:val="0"/>
          <w:sz w:val="18"/>
          <w:szCs w:val="18"/>
          <w:lang w:val="ru-RU" w:eastAsia="ru-RU" w:bidi="ar-SA"/>
        </w:rPr>
        <w:br/>
      </w:r>
      <w:r w:rsidRPr="004F274B">
        <w:rPr>
          <w:rFonts w:eastAsia="Times New Roman" w:cs="Times New Roman"/>
          <w:color w:val="000000"/>
          <w:kern w:val="0"/>
          <w:sz w:val="12"/>
          <w:szCs w:val="12"/>
          <w:lang w:val="ru-RU" w:eastAsia="ru-RU" w:bidi="ar-SA"/>
        </w:rPr>
        <w:t>фамилия, имя, отчество обучающегося</w:t>
      </w:r>
      <w:r w:rsidRPr="004F274B">
        <w:rPr>
          <w:rFonts w:eastAsia="Times New Roman" w:cs="Times New Roman"/>
          <w:color w:val="000000"/>
          <w:kern w:val="0"/>
          <w:sz w:val="12"/>
          <w:szCs w:val="12"/>
          <w:lang w:val="ru-RU" w:eastAsia="ru-RU" w:bidi="ar-SA"/>
        </w:rPr>
        <w:br/>
      </w:r>
      <w:r w:rsidRPr="004F274B">
        <w:rPr>
          <w:rFonts w:eastAsia="Times New Roman" w:cs="Times New Roman"/>
          <w:color w:val="000000"/>
          <w:kern w:val="0"/>
          <w:sz w:val="18"/>
          <w:szCs w:val="18"/>
          <w:lang w:val="ru-RU" w:eastAsia="ru-RU" w:bidi="ar-SA"/>
        </w:rPr>
        <w:t>контактная информация (номер телефона, адрес электронной почты или почтовый адрес субъекта персональных</w:t>
      </w:r>
      <w:r w:rsidRPr="004F274B">
        <w:rPr>
          <w:rFonts w:eastAsia="Times New Roman" w:cs="Times New Roman"/>
          <w:color w:val="000000"/>
          <w:kern w:val="0"/>
          <w:sz w:val="18"/>
          <w:szCs w:val="18"/>
          <w:lang w:val="ru-RU" w:eastAsia="ru-RU" w:bidi="ar-SA"/>
        </w:rPr>
        <w:br/>
        <w:t>данных):</w:t>
      </w:r>
      <w:r w:rsidRPr="004F274B">
        <w:rPr>
          <w:rFonts w:eastAsia="Times New Roman" w:cs="Times New Roman"/>
          <w:color w:val="000000"/>
          <w:kern w:val="0"/>
          <w:sz w:val="18"/>
          <w:szCs w:val="18"/>
          <w:lang w:val="ru-RU" w:eastAsia="ru-RU" w:bidi="ar-SA"/>
        </w:rPr>
        <w:br/>
      </w:r>
      <w:r w:rsidRPr="004F274B">
        <w:rPr>
          <w:rFonts w:eastAsia="Times New Roman" w:cs="Times New Roman"/>
          <w:color w:val="000000"/>
          <w:kern w:val="0"/>
          <w:sz w:val="16"/>
          <w:szCs w:val="16"/>
          <w:lang w:val="ru-RU" w:eastAsia="ru-RU" w:bidi="ar-SA"/>
        </w:rPr>
        <w:t>_________________________________________________________________________________________________________________</w:t>
      </w:r>
      <w:r w:rsidRPr="004F274B">
        <w:rPr>
          <w:rFonts w:eastAsia="Times New Roman" w:cs="Times New Roman"/>
          <w:color w:val="000000"/>
          <w:kern w:val="0"/>
          <w:sz w:val="16"/>
          <w:szCs w:val="16"/>
          <w:lang w:val="ru-RU" w:eastAsia="ru-RU" w:bidi="ar-SA"/>
        </w:rPr>
        <w:br/>
        <w:t>в соответствии с Федеральным законом от 27 июля 2006 г. № 152-ФЗ «О персональных данных» даю свое согласие Оператору -</w:t>
      </w:r>
      <w:r w:rsidRPr="004F274B">
        <w:rPr>
          <w:rFonts w:eastAsia="Times New Roman" w:cs="Times New Roman"/>
          <w:color w:val="000000"/>
          <w:kern w:val="0"/>
          <w:sz w:val="16"/>
          <w:szCs w:val="16"/>
          <w:lang w:val="ru-RU" w:eastAsia="ru-RU" w:bidi="ar-SA"/>
        </w:rPr>
        <w:br/>
      </w:r>
      <w:r w:rsidRPr="004F274B">
        <w:rPr>
          <w:rFonts w:eastAsia="Times New Roman" w:cs="Times New Roman"/>
          <w:b/>
          <w:bCs/>
          <w:color w:val="000000"/>
          <w:kern w:val="0"/>
          <w:sz w:val="16"/>
          <w:szCs w:val="16"/>
          <w:lang w:val="ru-RU" w:eastAsia="ru-RU" w:bidi="ar-SA"/>
        </w:rPr>
        <w:t>государственному образовательному автономному учреждению дополнительного образования Ярославской области Центру</w:t>
      </w:r>
      <w:r w:rsidRPr="004F274B">
        <w:rPr>
          <w:rFonts w:eastAsia="Times New Roman" w:cs="Times New Roman"/>
          <w:b/>
          <w:bCs/>
          <w:color w:val="000000"/>
          <w:kern w:val="0"/>
          <w:sz w:val="16"/>
          <w:szCs w:val="16"/>
          <w:lang w:val="ru-RU" w:eastAsia="ru-RU" w:bidi="ar-SA"/>
        </w:rPr>
        <w:br/>
        <w:t xml:space="preserve">детско-юношеского технического творчества ОГРН 1027600690590 ИНН 7604026090 </w:t>
      </w:r>
      <w:r w:rsidRPr="004F274B">
        <w:rPr>
          <w:rFonts w:eastAsia="Times New Roman" w:cs="Times New Roman"/>
          <w:color w:val="000000"/>
          <w:kern w:val="0"/>
          <w:sz w:val="16"/>
          <w:szCs w:val="16"/>
          <w:lang w:val="ru-RU" w:eastAsia="ru-RU" w:bidi="ar-SA"/>
        </w:rPr>
        <w:t>(далее - ГОАУ ДО ЯО ЦДЮТТ), на</w:t>
      </w:r>
      <w:r w:rsidRPr="004F274B">
        <w:rPr>
          <w:rFonts w:eastAsia="Times New Roman" w:cs="Times New Roman"/>
          <w:color w:val="000000"/>
          <w:kern w:val="0"/>
          <w:sz w:val="16"/>
          <w:szCs w:val="16"/>
          <w:lang w:val="ru-RU" w:eastAsia="ru-RU" w:bidi="ar-SA"/>
        </w:rPr>
        <w:br/>
        <w:t>распространение своих персональных данных: посредством их размещения в официальных информационных ресурсах ГОАУ ДО ЯО</w:t>
      </w:r>
      <w:r w:rsidRPr="004F274B">
        <w:rPr>
          <w:rFonts w:eastAsia="Times New Roman" w:cs="Times New Roman"/>
          <w:color w:val="000000"/>
          <w:kern w:val="0"/>
          <w:sz w:val="16"/>
          <w:szCs w:val="16"/>
          <w:lang w:val="ru-RU" w:eastAsia="ru-RU" w:bidi="ar-SA"/>
        </w:rPr>
        <w:br/>
        <w:t>ЦДЮТТ: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b/>
                <w:bCs/>
                <w:color w:val="000000"/>
                <w:kern w:val="0"/>
                <w:sz w:val="16"/>
                <w:szCs w:val="16"/>
                <w:lang w:val="ru-RU" w:eastAsia="ru-RU" w:bidi="ar-SA"/>
              </w:rPr>
              <w:t xml:space="preserve">Информационный ресурс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b/>
                <w:bCs/>
                <w:color w:val="000000"/>
                <w:kern w:val="0"/>
                <w:sz w:val="16"/>
                <w:szCs w:val="16"/>
                <w:lang w:val="ru-RU" w:eastAsia="ru-RU" w:bidi="ar-SA"/>
              </w:rPr>
              <w:t>Действия с персональными данными</w:t>
            </w: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официальный сайт организации </w:t>
            </w:r>
            <w:r w:rsidRPr="004F274B">
              <w:rPr>
                <w:rFonts w:eastAsia="Times New Roman" w:cs="Times New Roman"/>
                <w:color w:val="0000FF"/>
                <w:kern w:val="0"/>
                <w:sz w:val="16"/>
                <w:szCs w:val="16"/>
                <w:lang w:val="ru-RU" w:eastAsia="ru-RU" w:bidi="ar-SA"/>
              </w:rPr>
              <w:t>https://cdutt.edu.yar.ru/ https://vk.com/cdutt_yar</w:t>
            </w:r>
            <w:r w:rsidRPr="004F274B">
              <w:rPr>
                <w:rFonts w:eastAsia="Times New Roman" w:cs="Times New Roman"/>
                <w:color w:val="0000FF"/>
                <w:kern w:val="0"/>
                <w:sz w:val="16"/>
                <w:szCs w:val="16"/>
                <w:lang w:val="ru-RU" w:eastAsia="ru-RU" w:bidi="ar-SA"/>
              </w:rPr>
              <w:br/>
              <w:t>https://vk.com/kvantorium76 https://vk.com/yartehtvorchestvo https://vk.com/yarbezopasnost</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размещение информации</w:t>
            </w:r>
          </w:p>
        </w:tc>
      </w:tr>
    </w:tbl>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в целях информирования о деятельности ГОАУ ДО ЯО ЦДЮТТ в следующем порядке: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b/>
                <w:bCs/>
                <w:color w:val="000000"/>
                <w:kern w:val="0"/>
                <w:sz w:val="16"/>
                <w:szCs w:val="16"/>
                <w:lang w:val="ru-RU" w:eastAsia="ru-RU" w:bidi="ar-SA"/>
              </w:rPr>
              <w:t>N</w:t>
            </w:r>
            <w:r w:rsidRPr="004F274B">
              <w:rPr>
                <w:rFonts w:eastAsia="Times New Roman" w:cs="Times New Roman"/>
                <w:b/>
                <w:bCs/>
                <w:color w:val="000000"/>
                <w:kern w:val="0"/>
                <w:sz w:val="16"/>
                <w:szCs w:val="16"/>
                <w:lang w:val="ru-RU" w:eastAsia="ru-RU" w:bidi="ar-SA"/>
              </w:rPr>
              <w:br/>
            </w:r>
            <w:proofErr w:type="gramStart"/>
            <w:r w:rsidRPr="004F274B">
              <w:rPr>
                <w:rFonts w:eastAsia="Times New Roman" w:cs="Times New Roman"/>
                <w:b/>
                <w:bCs/>
                <w:color w:val="000000"/>
                <w:kern w:val="0"/>
                <w:sz w:val="16"/>
                <w:szCs w:val="16"/>
                <w:lang w:val="ru-RU" w:eastAsia="ru-RU" w:bidi="ar-SA"/>
              </w:rPr>
              <w:t>п</w:t>
            </w:r>
            <w:proofErr w:type="gramEnd"/>
            <w:r w:rsidRPr="004F274B">
              <w:rPr>
                <w:rFonts w:eastAsia="Times New Roman" w:cs="Times New Roman"/>
                <w:b/>
                <w:bCs/>
                <w:color w:val="000000"/>
                <w:kern w:val="0"/>
                <w:sz w:val="16"/>
                <w:szCs w:val="16"/>
                <w:lang w:val="ru-RU" w:eastAsia="ru-RU" w:bidi="ar-SA"/>
              </w:rPr>
              <w:t>/п</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proofErr w:type="gramStart"/>
            <w:r w:rsidRPr="004F274B">
              <w:rPr>
                <w:rFonts w:eastAsia="Times New Roman" w:cs="Times New Roman"/>
                <w:b/>
                <w:bCs/>
                <w:color w:val="000000"/>
                <w:kern w:val="0"/>
                <w:sz w:val="16"/>
                <w:szCs w:val="16"/>
                <w:lang w:val="ru-RU" w:eastAsia="ru-RU" w:bidi="ar-SA"/>
              </w:rPr>
              <w:t xml:space="preserve">Персональные данные обучающегося, разрешенные для распространения </w:t>
            </w:r>
            <w:proofErr w:type="gramEnd"/>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b/>
                <w:bCs/>
                <w:color w:val="000000"/>
                <w:kern w:val="0"/>
                <w:sz w:val="16"/>
                <w:szCs w:val="16"/>
                <w:lang w:val="ru-RU" w:eastAsia="ru-RU" w:bidi="ar-SA"/>
              </w:rPr>
              <w:t>Согласие</w:t>
            </w: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b/>
                <w:bCs/>
                <w:color w:val="000000"/>
                <w:kern w:val="0"/>
                <w:sz w:val="16"/>
                <w:szCs w:val="16"/>
                <w:lang w:val="ru-RU" w:eastAsia="ru-RU" w:bidi="ar-SA"/>
              </w:rPr>
              <w:t xml:space="preserve">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b/>
                <w:bCs/>
                <w:color w:val="000000"/>
                <w:kern w:val="0"/>
                <w:sz w:val="16"/>
                <w:szCs w:val="16"/>
                <w:lang w:val="ru-RU" w:eastAsia="ru-RU" w:bidi="ar-SA"/>
              </w:rPr>
              <w:t>НЕТ</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Фамилия, имя, отчество</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Возраст</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Образовательная организация, класс (группа, объединение)</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Достижения</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Цветное/черно-белое цифровое фот</w:t>
            </w:r>
            <w:r w:rsidRPr="004F274B">
              <w:rPr>
                <w:rFonts w:eastAsia="Times New Roman" w:cs="Times New Roman"/>
                <w:color w:val="000000"/>
                <w:kern w:val="0"/>
                <w:sz w:val="16"/>
                <w:szCs w:val="16"/>
                <w:lang w:val="ru-RU" w:eastAsia="ru-RU" w:bidi="ar-SA"/>
              </w:rPr>
              <w:t>о</w:t>
            </w:r>
            <w:r w:rsidRPr="004F274B">
              <w:rPr>
                <w:rFonts w:eastAsia="Times New Roman" w:cs="Times New Roman"/>
                <w:color w:val="000000"/>
                <w:kern w:val="0"/>
                <w:sz w:val="16"/>
                <w:szCs w:val="16"/>
                <w:lang w:val="ru-RU" w:eastAsia="ru-RU" w:bidi="ar-SA"/>
              </w:rPr>
              <w:t>графическое изображение (фотография) лица</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r w:rsidR="004F274B" w:rsidRPr="004F274B" w:rsidTr="004F274B">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274B" w:rsidRPr="004F274B" w:rsidRDefault="004F274B" w:rsidP="004F274B">
            <w:pPr>
              <w:widowControl/>
              <w:suppressAutoHyphens w:val="0"/>
              <w:autoSpaceDN/>
              <w:jc w:val="both"/>
              <w:textAlignment w:val="auto"/>
              <w:rPr>
                <w:rFonts w:eastAsia="Times New Roman" w:cs="Times New Roman"/>
                <w:kern w:val="0"/>
                <w:lang w:val="ru-RU" w:eastAsia="ru-RU" w:bidi="ar-SA"/>
              </w:rPr>
            </w:pPr>
            <w:r w:rsidRPr="004F274B">
              <w:rPr>
                <w:rFonts w:eastAsia="Times New Roman" w:cs="Times New Roman"/>
                <w:color w:val="000000"/>
                <w:kern w:val="0"/>
                <w:sz w:val="16"/>
                <w:szCs w:val="16"/>
                <w:lang w:val="ru-RU" w:eastAsia="ru-RU" w:bidi="ar-SA"/>
              </w:rPr>
              <w:t>Видеоизображение</w:t>
            </w:r>
          </w:p>
        </w:tc>
        <w:tc>
          <w:tcPr>
            <w:tcW w:w="0" w:type="auto"/>
            <w:vAlign w:val="center"/>
            <w:hideMark/>
          </w:tcPr>
          <w:p w:rsidR="004F274B" w:rsidRPr="004F274B" w:rsidRDefault="004F274B" w:rsidP="004F274B">
            <w:pPr>
              <w:widowControl/>
              <w:suppressAutoHyphens w:val="0"/>
              <w:autoSpaceDN/>
              <w:jc w:val="both"/>
              <w:textAlignment w:val="auto"/>
              <w:rPr>
                <w:rFonts w:eastAsia="Times New Roman" w:cs="Times New Roman"/>
                <w:kern w:val="0"/>
                <w:sz w:val="20"/>
                <w:szCs w:val="20"/>
                <w:lang w:val="ru-RU" w:eastAsia="ru-RU" w:bidi="ar-SA"/>
              </w:rPr>
            </w:pPr>
          </w:p>
        </w:tc>
      </w:tr>
    </w:tbl>
    <w:p w:rsidR="004F274B" w:rsidRDefault="004F274B" w:rsidP="004F274B">
      <w:pPr>
        <w:ind w:right="-1" w:firstLine="709"/>
        <w:jc w:val="both"/>
        <w:rPr>
          <w:lang w:val="ru-RU"/>
        </w:rPr>
      </w:pPr>
      <w:r w:rsidRPr="004F274B">
        <w:rPr>
          <w:rFonts w:eastAsia="Times New Roman" w:cs="Times New Roman"/>
          <w:color w:val="000000"/>
          <w:kern w:val="0"/>
          <w:sz w:val="16"/>
          <w:szCs w:val="16"/>
          <w:lang w:val="ru-RU" w:eastAsia="ru-RU" w:bidi="ar-SA"/>
        </w:rPr>
        <w:t>Настоящее согласие действует до даты отзыва настоящего согласия на обработку персональных данных. Мне разъяснено право в</w:t>
      </w:r>
      <w:r w:rsidRPr="004F274B">
        <w:rPr>
          <w:rFonts w:eastAsia="Times New Roman" w:cs="Times New Roman"/>
          <w:color w:val="000000"/>
          <w:kern w:val="0"/>
          <w:sz w:val="16"/>
          <w:szCs w:val="16"/>
          <w:lang w:val="ru-RU" w:eastAsia="ru-RU" w:bidi="ar-SA"/>
        </w:rPr>
        <w:br/>
        <w:t xml:space="preserve">любое время </w:t>
      </w:r>
      <w:proofErr w:type="gramStart"/>
      <w:r w:rsidRPr="004F274B">
        <w:rPr>
          <w:rFonts w:eastAsia="Times New Roman" w:cs="Times New Roman"/>
          <w:color w:val="000000"/>
          <w:kern w:val="0"/>
          <w:sz w:val="16"/>
          <w:szCs w:val="16"/>
          <w:lang w:val="ru-RU" w:eastAsia="ru-RU" w:bidi="ar-SA"/>
        </w:rPr>
        <w:t>отозвать</w:t>
      </w:r>
      <w:proofErr w:type="gramEnd"/>
      <w:r w:rsidRPr="004F274B">
        <w:rPr>
          <w:rFonts w:eastAsia="Times New Roman" w:cs="Times New Roman"/>
          <w:color w:val="000000"/>
          <w:kern w:val="0"/>
          <w:sz w:val="16"/>
          <w:szCs w:val="16"/>
          <w:lang w:val="ru-RU" w:eastAsia="ru-RU" w:bidi="ar-SA"/>
        </w:rPr>
        <w:t xml:space="preserve"> согласие путем направления требования Оператору персональных данных.</w:t>
      </w:r>
      <w:r w:rsidRPr="004F274B">
        <w:rPr>
          <w:rFonts w:eastAsia="Times New Roman" w:cs="Times New Roman"/>
          <w:color w:val="000000"/>
          <w:kern w:val="0"/>
          <w:sz w:val="16"/>
          <w:szCs w:val="16"/>
          <w:lang w:val="ru-RU" w:eastAsia="ru-RU" w:bidi="ar-SA"/>
        </w:rPr>
        <w:br/>
        <w:t>Категории и перечень персональных данных, для обработки которых субъект персональных данных устанавливает условия и</w:t>
      </w:r>
      <w:r w:rsidRPr="004F274B">
        <w:rPr>
          <w:rFonts w:eastAsia="Times New Roman" w:cs="Times New Roman"/>
          <w:color w:val="000000"/>
          <w:kern w:val="0"/>
          <w:sz w:val="16"/>
          <w:szCs w:val="16"/>
          <w:lang w:val="ru-RU" w:eastAsia="ru-RU" w:bidi="ar-SA"/>
        </w:rPr>
        <w:br/>
        <w:t>запреты, а также перечень устанавливаемых условий и запретов (заполнять по желанию): ____________________________________</w:t>
      </w:r>
      <w:r w:rsidRPr="004F274B">
        <w:rPr>
          <w:rFonts w:eastAsia="Times New Roman" w:cs="Times New Roman"/>
          <w:color w:val="000000"/>
          <w:kern w:val="0"/>
          <w:sz w:val="16"/>
          <w:szCs w:val="16"/>
          <w:lang w:val="ru-RU" w:eastAsia="ru-RU" w:bidi="ar-SA"/>
        </w:rPr>
        <w:br/>
        <w:t>_________________________________________________________________________________________________________________</w:t>
      </w:r>
      <w:r w:rsidRPr="004F274B">
        <w:rPr>
          <w:rFonts w:eastAsia="Times New Roman" w:cs="Times New Roman"/>
          <w:color w:val="000000"/>
          <w:kern w:val="0"/>
          <w:sz w:val="16"/>
          <w:szCs w:val="16"/>
          <w:lang w:val="ru-RU" w:eastAsia="ru-RU" w:bidi="ar-SA"/>
        </w:rPr>
        <w:br/>
        <w:t>_________________________________________________________________________________________________________________</w:t>
      </w:r>
      <w:r w:rsidRPr="004F274B">
        <w:rPr>
          <w:rFonts w:eastAsia="Times New Roman" w:cs="Times New Roman"/>
          <w:color w:val="000000"/>
          <w:kern w:val="0"/>
          <w:sz w:val="16"/>
          <w:szCs w:val="16"/>
          <w:lang w:val="ru-RU" w:eastAsia="ru-RU" w:bidi="ar-SA"/>
        </w:rPr>
        <w:br/>
        <w:t>Условия, при которых полученные персональные данные могут передаваться оператором, осуществляющим обработку</w:t>
      </w:r>
      <w:r w:rsidRPr="004F274B">
        <w:rPr>
          <w:rFonts w:eastAsia="Times New Roman" w:cs="Times New Roman"/>
          <w:color w:val="000000"/>
          <w:kern w:val="0"/>
          <w:sz w:val="16"/>
          <w:szCs w:val="16"/>
          <w:lang w:val="ru-RU" w:eastAsia="ru-RU" w:bidi="ar-SA"/>
        </w:rPr>
        <w:br/>
        <w:t>персональных данных, только по его внутренней сети, обеспечивающей доступ к информации лишь для строго определенных</w:t>
      </w:r>
      <w:r w:rsidRPr="004F274B">
        <w:rPr>
          <w:rFonts w:eastAsia="Times New Roman" w:cs="Times New Roman"/>
          <w:color w:val="000000"/>
          <w:kern w:val="0"/>
          <w:sz w:val="16"/>
          <w:szCs w:val="16"/>
          <w:lang w:val="ru-RU" w:eastAsia="ru-RU" w:bidi="ar-SA"/>
        </w:rPr>
        <w:br/>
        <w:t>сотрудников, либо с использованием информационно-телекоммуникационных сетей, либо без передачи полученных персональных</w:t>
      </w:r>
      <w:r w:rsidRPr="004F274B">
        <w:rPr>
          <w:rFonts w:eastAsia="Times New Roman" w:cs="Times New Roman"/>
          <w:color w:val="000000"/>
          <w:kern w:val="0"/>
          <w:sz w:val="16"/>
          <w:szCs w:val="16"/>
          <w:lang w:val="ru-RU" w:eastAsia="ru-RU" w:bidi="ar-SA"/>
        </w:rPr>
        <w:br/>
        <w:t>данных (заполняется по желанию субъекта персональных данных): _______________________________________________________</w:t>
      </w:r>
      <w:r w:rsidRPr="004F274B">
        <w:rPr>
          <w:rFonts w:eastAsia="Times New Roman" w:cs="Times New Roman"/>
          <w:color w:val="000000"/>
          <w:kern w:val="0"/>
          <w:sz w:val="16"/>
          <w:szCs w:val="16"/>
          <w:lang w:val="ru-RU" w:eastAsia="ru-RU" w:bidi="ar-SA"/>
        </w:rPr>
        <w:br/>
        <w:t>_________________________________________________________________________________________________________________</w:t>
      </w:r>
      <w:r w:rsidRPr="004F274B">
        <w:rPr>
          <w:rFonts w:eastAsia="Times New Roman" w:cs="Times New Roman"/>
          <w:color w:val="000000"/>
          <w:kern w:val="0"/>
          <w:sz w:val="16"/>
          <w:szCs w:val="16"/>
          <w:lang w:val="ru-RU" w:eastAsia="ru-RU" w:bidi="ar-SA"/>
        </w:rPr>
        <w:br/>
        <w:t>_________________________________________________________________________________________________________________</w:t>
      </w:r>
      <w:r w:rsidRPr="004F274B">
        <w:rPr>
          <w:rFonts w:eastAsia="Times New Roman" w:cs="Times New Roman"/>
          <w:color w:val="000000"/>
          <w:kern w:val="0"/>
          <w:sz w:val="16"/>
          <w:szCs w:val="16"/>
          <w:lang w:val="ru-RU" w:eastAsia="ru-RU" w:bidi="ar-SA"/>
        </w:rPr>
        <w:br/>
      </w:r>
      <w:r w:rsidRPr="004F274B">
        <w:rPr>
          <w:rFonts w:eastAsia="Times New Roman" w:cs="Times New Roman"/>
          <w:color w:val="000000"/>
          <w:kern w:val="0"/>
          <w:sz w:val="18"/>
          <w:szCs w:val="18"/>
          <w:lang w:val="ru-RU" w:eastAsia="ru-RU" w:bidi="ar-SA"/>
        </w:rPr>
        <w:t>________________ ____________________ / _________________________________</w:t>
      </w:r>
      <w:r w:rsidRPr="004F274B">
        <w:rPr>
          <w:rFonts w:eastAsia="Times New Roman" w:cs="Times New Roman"/>
          <w:color w:val="000000"/>
          <w:kern w:val="0"/>
          <w:sz w:val="18"/>
          <w:szCs w:val="18"/>
          <w:lang w:val="ru-RU" w:eastAsia="ru-RU" w:bidi="ar-SA"/>
        </w:rPr>
        <w:br/>
      </w:r>
      <w:r w:rsidRPr="004F274B">
        <w:rPr>
          <w:rFonts w:eastAsia="Times New Roman" w:cs="Times New Roman"/>
          <w:color w:val="000000"/>
          <w:kern w:val="0"/>
          <w:sz w:val="12"/>
          <w:szCs w:val="12"/>
          <w:lang w:val="ru-RU" w:eastAsia="ru-RU" w:bidi="ar-SA"/>
        </w:rPr>
        <w:t xml:space="preserve">дата </w:t>
      </w:r>
      <w:r>
        <w:rPr>
          <w:rFonts w:eastAsia="Times New Roman" w:cs="Times New Roman"/>
          <w:color w:val="000000"/>
          <w:kern w:val="0"/>
          <w:sz w:val="12"/>
          <w:szCs w:val="12"/>
          <w:lang w:val="ru-RU" w:eastAsia="ru-RU" w:bidi="ar-SA"/>
        </w:rPr>
        <w:t xml:space="preserve">                                                                                                </w:t>
      </w:r>
      <w:r w:rsidRPr="004F274B">
        <w:rPr>
          <w:rFonts w:eastAsia="Times New Roman" w:cs="Times New Roman"/>
          <w:color w:val="000000"/>
          <w:kern w:val="0"/>
          <w:sz w:val="12"/>
          <w:szCs w:val="12"/>
          <w:lang w:val="ru-RU" w:eastAsia="ru-RU" w:bidi="ar-SA"/>
        </w:rPr>
        <w:t>подпись</w:t>
      </w:r>
      <w:r>
        <w:rPr>
          <w:rFonts w:eastAsia="Times New Roman" w:cs="Times New Roman"/>
          <w:color w:val="000000"/>
          <w:kern w:val="0"/>
          <w:sz w:val="12"/>
          <w:szCs w:val="12"/>
          <w:lang w:val="ru-RU" w:eastAsia="ru-RU" w:bidi="ar-SA"/>
        </w:rPr>
        <w:t xml:space="preserve">                                                                                                                  </w:t>
      </w:r>
      <w:r w:rsidRPr="004F274B">
        <w:rPr>
          <w:rFonts w:eastAsia="Times New Roman" w:cs="Times New Roman"/>
          <w:color w:val="000000"/>
          <w:kern w:val="0"/>
          <w:sz w:val="12"/>
          <w:szCs w:val="12"/>
          <w:lang w:val="ru-RU" w:eastAsia="ru-RU" w:bidi="ar-SA"/>
        </w:rPr>
        <w:t xml:space="preserve"> расшифровка подписи</w:t>
      </w:r>
    </w:p>
    <w:p w:rsidR="00623A61" w:rsidRDefault="00623A61" w:rsidP="004F274B">
      <w:pPr>
        <w:ind w:left="7513" w:right="-1"/>
        <w:jc w:val="both"/>
        <w:rPr>
          <w:lang w:val="ru-RU"/>
        </w:rPr>
      </w:pPr>
    </w:p>
    <w:p w:rsidR="00DF117A" w:rsidRDefault="00DF117A" w:rsidP="00200192">
      <w:pPr>
        <w:ind w:right="-1"/>
        <w:jc w:val="right"/>
        <w:rPr>
          <w:lang w:val="ru-RU"/>
        </w:rPr>
      </w:pPr>
    </w:p>
    <w:p w:rsidR="009A3DA7" w:rsidRDefault="009A3DA7" w:rsidP="00200192">
      <w:pPr>
        <w:ind w:right="-1"/>
        <w:jc w:val="right"/>
      </w:pPr>
      <w:r w:rsidRPr="00DC5F7C">
        <w:t>Приложение</w:t>
      </w:r>
      <w:r w:rsidR="00200192">
        <w:rPr>
          <w:lang w:val="ru-RU"/>
        </w:rPr>
        <w:t xml:space="preserve"> №4</w:t>
      </w:r>
    </w:p>
    <w:p w:rsidR="009A3DA7" w:rsidRPr="00DC5F7C" w:rsidRDefault="009A3DA7" w:rsidP="009A3DA7">
      <w:pPr>
        <w:tabs>
          <w:tab w:val="left" w:pos="8364"/>
        </w:tabs>
        <w:ind w:left="7513" w:right="-1"/>
        <w:jc w:val="right"/>
      </w:pPr>
      <w:r>
        <w:t>к Положению</w:t>
      </w:r>
    </w:p>
    <w:p w:rsidR="009A3DA7" w:rsidRPr="009A3DA7" w:rsidRDefault="009A3DA7" w:rsidP="009A3DA7">
      <w:pPr>
        <w:shd w:val="clear" w:color="auto" w:fill="FFFFFF"/>
        <w:jc w:val="center"/>
        <w:rPr>
          <w:b/>
          <w:bCs/>
          <w:color w:val="000000"/>
          <w:lang w:eastAsia="ru-RU"/>
        </w:rPr>
      </w:pPr>
    </w:p>
    <w:p w:rsidR="009A3DA7" w:rsidRPr="009A3DA7" w:rsidRDefault="009A3DA7" w:rsidP="009A3DA7">
      <w:pPr>
        <w:shd w:val="clear" w:color="auto" w:fill="FFFFFF"/>
        <w:ind w:firstLine="709"/>
        <w:jc w:val="center"/>
        <w:rPr>
          <w:color w:val="000000"/>
          <w:lang w:eastAsia="ru-RU"/>
        </w:rPr>
      </w:pPr>
      <w:r w:rsidRPr="009A3DA7">
        <w:rPr>
          <w:b/>
          <w:bCs/>
          <w:color w:val="000000"/>
          <w:lang w:eastAsia="ru-RU"/>
        </w:rPr>
        <w:t xml:space="preserve">Требования к оформлению исследовательских работ </w:t>
      </w:r>
    </w:p>
    <w:p w:rsidR="009A3DA7" w:rsidRPr="009A3DA7" w:rsidRDefault="009A3DA7" w:rsidP="009A3DA7">
      <w:pPr>
        <w:pStyle w:val="11"/>
        <w:tabs>
          <w:tab w:val="left" w:pos="567"/>
        </w:tabs>
        <w:ind w:left="0" w:firstLine="709"/>
        <w:jc w:val="both"/>
        <w:rPr>
          <w:color w:val="000000"/>
          <w:szCs w:val="24"/>
          <w:lang w:eastAsia="ru-RU"/>
        </w:rPr>
      </w:pPr>
      <w:r w:rsidRPr="009A3DA7">
        <w:rPr>
          <w:szCs w:val="24"/>
        </w:rPr>
        <w:t xml:space="preserve">Работа исследовательского направления должна иметь название, актуальность, цель, задачи, способы решения задач, описание хода работы (краткое), исследовательский этап, достигнутый результат, перспективы продолжения. </w:t>
      </w:r>
      <w:r w:rsidRPr="009A3DA7">
        <w:rPr>
          <w:color w:val="000000"/>
          <w:szCs w:val="24"/>
          <w:lang w:eastAsia="ru-RU"/>
        </w:rPr>
        <w:t xml:space="preserve">К исследовательской работе, к ее оформлению предъявляются те же требования, что и к любой научной статье или отчету. </w:t>
      </w:r>
    </w:p>
    <w:p w:rsidR="009A3DA7" w:rsidRPr="009A3DA7" w:rsidRDefault="009A3DA7" w:rsidP="009A3DA7">
      <w:pPr>
        <w:pStyle w:val="11"/>
        <w:tabs>
          <w:tab w:val="left" w:pos="567"/>
        </w:tabs>
        <w:ind w:left="0" w:firstLine="709"/>
        <w:jc w:val="both"/>
        <w:rPr>
          <w:color w:val="000000"/>
          <w:szCs w:val="24"/>
          <w:lang w:eastAsia="ru-RU"/>
        </w:rPr>
      </w:pPr>
      <w:r w:rsidRPr="009A3DA7">
        <w:rPr>
          <w:b/>
          <w:bCs/>
          <w:color w:val="000000"/>
          <w:szCs w:val="24"/>
          <w:lang w:eastAsia="ru-RU"/>
        </w:rPr>
        <w:t>1. Оформление работы.</w:t>
      </w:r>
    </w:p>
    <w:p w:rsidR="009A3DA7" w:rsidRPr="009A3DA7" w:rsidRDefault="009A3DA7" w:rsidP="009A3DA7">
      <w:pPr>
        <w:pStyle w:val="af1"/>
        <w:numPr>
          <w:ilvl w:val="0"/>
          <w:numId w:val="17"/>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9A3DA7">
        <w:rPr>
          <w:rFonts w:ascii="Times New Roman" w:eastAsia="Times New Roman" w:hAnsi="Times New Roman"/>
          <w:color w:val="000000"/>
          <w:sz w:val="24"/>
          <w:szCs w:val="24"/>
          <w:lang w:eastAsia="ru-RU"/>
        </w:rPr>
        <w:t>Шрифт</w:t>
      </w:r>
      <w:r w:rsidRPr="009A3DA7">
        <w:rPr>
          <w:rFonts w:ascii="Times New Roman" w:eastAsia="Times New Roman" w:hAnsi="Times New Roman"/>
          <w:color w:val="000000"/>
          <w:sz w:val="24"/>
          <w:szCs w:val="24"/>
          <w:lang w:val="en-US" w:eastAsia="ru-RU"/>
        </w:rPr>
        <w:t xml:space="preserve"> - Times New Roman, </w:t>
      </w:r>
      <w:r w:rsidRPr="009A3DA7">
        <w:rPr>
          <w:rFonts w:ascii="Times New Roman" w:eastAsia="Times New Roman" w:hAnsi="Times New Roman"/>
          <w:color w:val="000000"/>
          <w:sz w:val="24"/>
          <w:szCs w:val="24"/>
          <w:lang w:eastAsia="ru-RU"/>
        </w:rPr>
        <w:t>размер</w:t>
      </w:r>
      <w:r w:rsidRPr="009A3DA7">
        <w:rPr>
          <w:rFonts w:ascii="Times New Roman" w:eastAsia="Times New Roman" w:hAnsi="Times New Roman"/>
          <w:color w:val="000000"/>
          <w:sz w:val="24"/>
          <w:szCs w:val="24"/>
          <w:lang w:val="en-US" w:eastAsia="ru-RU"/>
        </w:rPr>
        <w:t xml:space="preserve"> 14 </w:t>
      </w:r>
      <w:r w:rsidRPr="009A3DA7">
        <w:rPr>
          <w:rFonts w:ascii="Times New Roman" w:eastAsia="Times New Roman" w:hAnsi="Times New Roman"/>
          <w:color w:val="000000"/>
          <w:sz w:val="24"/>
          <w:szCs w:val="24"/>
          <w:lang w:eastAsia="ru-RU"/>
        </w:rPr>
        <w:t>кегль</w:t>
      </w:r>
      <w:r w:rsidRPr="009A3DA7">
        <w:rPr>
          <w:rFonts w:ascii="Times New Roman" w:eastAsia="Times New Roman" w:hAnsi="Times New Roman"/>
          <w:color w:val="000000"/>
          <w:sz w:val="24"/>
          <w:szCs w:val="24"/>
          <w:lang w:val="en-US" w:eastAsia="ru-RU"/>
        </w:rPr>
        <w:t>;</w:t>
      </w:r>
    </w:p>
    <w:p w:rsidR="009A3DA7" w:rsidRPr="009A3DA7" w:rsidRDefault="009A3DA7" w:rsidP="009A3DA7">
      <w:pPr>
        <w:pStyle w:val="af1"/>
        <w:numPr>
          <w:ilvl w:val="0"/>
          <w:numId w:val="17"/>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Интервал полуторный;</w:t>
      </w:r>
    </w:p>
    <w:p w:rsidR="009A3DA7" w:rsidRPr="009A3DA7" w:rsidRDefault="009A3DA7" w:rsidP="009A3DA7">
      <w:pPr>
        <w:pStyle w:val="af1"/>
        <w:numPr>
          <w:ilvl w:val="0"/>
          <w:numId w:val="17"/>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Границы сверху и снизу – 2 см: слева – 3 см, справа – 1,5 см;</w:t>
      </w:r>
    </w:p>
    <w:p w:rsidR="009A3DA7" w:rsidRPr="009A3DA7" w:rsidRDefault="009A3DA7" w:rsidP="009A3DA7">
      <w:pPr>
        <w:pStyle w:val="af1"/>
        <w:numPr>
          <w:ilvl w:val="0"/>
          <w:numId w:val="17"/>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lastRenderedPageBreak/>
        <w:t>Нумерация страниц должна быть обязательно. На первой странице (титул</w:t>
      </w:r>
      <w:r w:rsidRPr="009A3DA7">
        <w:rPr>
          <w:rFonts w:ascii="Times New Roman" w:eastAsia="Times New Roman" w:hAnsi="Times New Roman"/>
          <w:color w:val="000000"/>
          <w:sz w:val="24"/>
          <w:szCs w:val="24"/>
          <w:lang w:eastAsia="ru-RU"/>
        </w:rPr>
        <w:t>ь</w:t>
      </w:r>
      <w:r w:rsidRPr="009A3DA7">
        <w:rPr>
          <w:rFonts w:ascii="Times New Roman" w:eastAsia="Times New Roman" w:hAnsi="Times New Roman"/>
          <w:color w:val="000000"/>
          <w:sz w:val="24"/>
          <w:szCs w:val="24"/>
          <w:lang w:eastAsia="ru-RU"/>
        </w:rPr>
        <w:t>ном листе) № не ставится;</w:t>
      </w:r>
    </w:p>
    <w:p w:rsidR="009A3DA7" w:rsidRPr="009A3DA7" w:rsidRDefault="009A3DA7" w:rsidP="009A3DA7">
      <w:pPr>
        <w:pStyle w:val="af1"/>
        <w:numPr>
          <w:ilvl w:val="0"/>
          <w:numId w:val="17"/>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Оформление должно быть единообразным на протяжении всей работы, то есть используемые варианты выделений в тексте должны сохраняться во всех разделах работы.</w:t>
      </w:r>
    </w:p>
    <w:p w:rsidR="009A3DA7" w:rsidRPr="009A3DA7" w:rsidRDefault="009A3DA7" w:rsidP="009A3DA7">
      <w:pPr>
        <w:shd w:val="clear" w:color="auto" w:fill="FFFFFF"/>
        <w:ind w:firstLine="709"/>
        <w:jc w:val="both"/>
        <w:rPr>
          <w:color w:val="000000"/>
          <w:lang w:eastAsia="ru-RU"/>
        </w:rPr>
      </w:pPr>
      <w:r w:rsidRPr="009A3DA7">
        <w:rPr>
          <w:b/>
          <w:bCs/>
          <w:color w:val="000000"/>
          <w:lang w:eastAsia="ru-RU"/>
        </w:rPr>
        <w:t>2. Требования к комплектности работы.</w:t>
      </w:r>
    </w:p>
    <w:p w:rsidR="009A3DA7" w:rsidRPr="009A3DA7" w:rsidRDefault="009A3DA7" w:rsidP="009A3DA7">
      <w:pPr>
        <w:pStyle w:val="af1"/>
        <w:numPr>
          <w:ilvl w:val="0"/>
          <w:numId w:val="17"/>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титульный лист;</w:t>
      </w:r>
    </w:p>
    <w:p w:rsidR="009A3DA7" w:rsidRPr="009A3DA7" w:rsidRDefault="009A3DA7" w:rsidP="009A3DA7">
      <w:pPr>
        <w:pStyle w:val="af1"/>
        <w:numPr>
          <w:ilvl w:val="0"/>
          <w:numId w:val="17"/>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содержание;</w:t>
      </w:r>
    </w:p>
    <w:p w:rsidR="009A3DA7" w:rsidRPr="009A3DA7" w:rsidRDefault="009A3DA7" w:rsidP="009A3DA7">
      <w:pPr>
        <w:pStyle w:val="af1"/>
        <w:numPr>
          <w:ilvl w:val="0"/>
          <w:numId w:val="17"/>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введение;</w:t>
      </w:r>
    </w:p>
    <w:p w:rsidR="009A3DA7" w:rsidRPr="009A3DA7" w:rsidRDefault="009A3DA7" w:rsidP="009A3DA7">
      <w:pPr>
        <w:pStyle w:val="af1"/>
        <w:numPr>
          <w:ilvl w:val="0"/>
          <w:numId w:val="17"/>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основное содержание работы;</w:t>
      </w:r>
    </w:p>
    <w:p w:rsidR="009A3DA7" w:rsidRPr="009A3DA7" w:rsidRDefault="009A3DA7" w:rsidP="009A3DA7">
      <w:pPr>
        <w:pStyle w:val="af1"/>
        <w:numPr>
          <w:ilvl w:val="0"/>
          <w:numId w:val="17"/>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список использованных источников и литературы;</w:t>
      </w:r>
    </w:p>
    <w:p w:rsidR="009A3DA7" w:rsidRPr="009A3DA7" w:rsidRDefault="009A3DA7" w:rsidP="009A3DA7">
      <w:pPr>
        <w:pStyle w:val="af1"/>
        <w:numPr>
          <w:ilvl w:val="0"/>
          <w:numId w:val="17"/>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9A3DA7">
        <w:rPr>
          <w:rFonts w:ascii="Times New Roman" w:eastAsia="Times New Roman" w:hAnsi="Times New Roman"/>
          <w:color w:val="000000"/>
          <w:sz w:val="24"/>
          <w:szCs w:val="24"/>
          <w:lang w:eastAsia="ru-RU"/>
        </w:rPr>
        <w:t>приложения (если в них есть необходимость).</w:t>
      </w:r>
    </w:p>
    <w:p w:rsidR="009A3DA7" w:rsidRPr="009A3DA7" w:rsidRDefault="009A3DA7" w:rsidP="009A3DA7">
      <w:pPr>
        <w:shd w:val="clear" w:color="auto" w:fill="FFFFFF"/>
        <w:ind w:firstLine="709"/>
        <w:jc w:val="both"/>
        <w:rPr>
          <w:color w:val="000000"/>
          <w:lang w:eastAsia="ru-RU"/>
        </w:rPr>
      </w:pPr>
      <w:r w:rsidRPr="009A3DA7">
        <w:rPr>
          <w:color w:val="000000"/>
          <w:lang w:eastAsia="ru-RU"/>
        </w:rPr>
        <w:t>2</w:t>
      </w:r>
      <w:r w:rsidRPr="009A3DA7">
        <w:rPr>
          <w:b/>
          <w:bCs/>
          <w:color w:val="000000"/>
          <w:lang w:eastAsia="ru-RU"/>
        </w:rPr>
        <w:t>.1. Титульный лист.</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На нем должна быть отражена следующая информация:</w:t>
      </w:r>
    </w:p>
    <w:p w:rsidR="009A3DA7" w:rsidRPr="009A3DA7" w:rsidRDefault="009A3DA7" w:rsidP="009A3DA7">
      <w:pPr>
        <w:widowControl/>
        <w:numPr>
          <w:ilvl w:val="0"/>
          <w:numId w:val="18"/>
        </w:numPr>
        <w:shd w:val="clear" w:color="auto" w:fill="FFFFFF"/>
        <w:tabs>
          <w:tab w:val="clear" w:pos="720"/>
          <w:tab w:val="left" w:pos="851"/>
        </w:tabs>
        <w:suppressAutoHyphens w:val="0"/>
        <w:autoSpaceDN/>
        <w:ind w:left="0" w:firstLine="709"/>
        <w:jc w:val="both"/>
        <w:textAlignment w:val="auto"/>
        <w:rPr>
          <w:color w:val="000000"/>
          <w:lang w:eastAsia="ru-RU"/>
        </w:rPr>
      </w:pPr>
      <w:r w:rsidRPr="009A3DA7">
        <w:rPr>
          <w:color w:val="000000"/>
          <w:lang w:eastAsia="ru-RU"/>
        </w:rPr>
        <w:t>учреждение (организация), на базе которого создавалась исследовательская работа, указывается в шапке и оформляется в соответствии с Уставом учреждения (организации).</w:t>
      </w:r>
    </w:p>
    <w:p w:rsidR="009A3DA7" w:rsidRPr="009A3DA7" w:rsidRDefault="009A3DA7" w:rsidP="009A3DA7">
      <w:pPr>
        <w:widowControl/>
        <w:numPr>
          <w:ilvl w:val="0"/>
          <w:numId w:val="18"/>
        </w:numPr>
        <w:shd w:val="clear" w:color="auto" w:fill="FFFFFF"/>
        <w:tabs>
          <w:tab w:val="clear" w:pos="720"/>
          <w:tab w:val="left" w:pos="851"/>
        </w:tabs>
        <w:suppressAutoHyphens w:val="0"/>
        <w:autoSpaceDN/>
        <w:ind w:left="0" w:firstLine="709"/>
        <w:jc w:val="both"/>
        <w:textAlignment w:val="auto"/>
        <w:rPr>
          <w:color w:val="000000"/>
          <w:lang w:eastAsia="ru-RU"/>
        </w:rPr>
      </w:pPr>
      <w:r w:rsidRPr="009A3DA7">
        <w:rPr>
          <w:color w:val="000000"/>
          <w:lang w:eastAsia="ru-RU"/>
        </w:rPr>
        <w:t>название темы (оно должно отражать суть исследования и соответствовать поставленной цели);</w:t>
      </w:r>
    </w:p>
    <w:p w:rsidR="009A3DA7" w:rsidRPr="009A3DA7" w:rsidRDefault="009A3DA7" w:rsidP="009A3DA7">
      <w:pPr>
        <w:widowControl/>
        <w:numPr>
          <w:ilvl w:val="0"/>
          <w:numId w:val="18"/>
        </w:numPr>
        <w:shd w:val="clear" w:color="auto" w:fill="FFFFFF"/>
        <w:tabs>
          <w:tab w:val="clear" w:pos="720"/>
          <w:tab w:val="left" w:pos="851"/>
        </w:tabs>
        <w:suppressAutoHyphens w:val="0"/>
        <w:autoSpaceDN/>
        <w:ind w:left="0" w:firstLine="709"/>
        <w:jc w:val="both"/>
        <w:textAlignment w:val="auto"/>
        <w:rPr>
          <w:color w:val="000000"/>
          <w:lang w:eastAsia="ru-RU"/>
        </w:rPr>
      </w:pPr>
      <w:r w:rsidRPr="009A3DA7">
        <w:rPr>
          <w:color w:val="000000"/>
          <w:lang w:eastAsia="ru-RU"/>
        </w:rPr>
        <w:t>фамилия, имя, отчество автора работы;</w:t>
      </w:r>
    </w:p>
    <w:p w:rsidR="009A3DA7" w:rsidRPr="009A3DA7" w:rsidRDefault="009A3DA7" w:rsidP="009A3DA7">
      <w:pPr>
        <w:widowControl/>
        <w:numPr>
          <w:ilvl w:val="0"/>
          <w:numId w:val="18"/>
        </w:numPr>
        <w:shd w:val="clear" w:color="auto" w:fill="FFFFFF"/>
        <w:tabs>
          <w:tab w:val="clear" w:pos="720"/>
          <w:tab w:val="left" w:pos="851"/>
        </w:tabs>
        <w:suppressAutoHyphens w:val="0"/>
        <w:autoSpaceDN/>
        <w:ind w:left="0" w:firstLine="709"/>
        <w:jc w:val="both"/>
        <w:textAlignment w:val="auto"/>
        <w:rPr>
          <w:color w:val="000000"/>
          <w:lang w:eastAsia="ru-RU"/>
        </w:rPr>
      </w:pPr>
      <w:r w:rsidRPr="009A3DA7">
        <w:rPr>
          <w:color w:val="000000"/>
          <w:lang w:eastAsia="ru-RU"/>
        </w:rPr>
        <w:t>научный руководитель (наставник, педагог дополнительного образования, учитель по предмету);</w:t>
      </w:r>
    </w:p>
    <w:p w:rsidR="009A3DA7" w:rsidRPr="009A3DA7" w:rsidRDefault="009A3DA7" w:rsidP="009A3DA7">
      <w:pPr>
        <w:widowControl/>
        <w:numPr>
          <w:ilvl w:val="0"/>
          <w:numId w:val="18"/>
        </w:numPr>
        <w:shd w:val="clear" w:color="auto" w:fill="FFFFFF"/>
        <w:tabs>
          <w:tab w:val="clear" w:pos="720"/>
          <w:tab w:val="left" w:pos="851"/>
        </w:tabs>
        <w:suppressAutoHyphens w:val="0"/>
        <w:autoSpaceDN/>
        <w:ind w:left="0" w:firstLine="709"/>
        <w:jc w:val="both"/>
        <w:textAlignment w:val="auto"/>
        <w:rPr>
          <w:color w:val="000000"/>
          <w:lang w:eastAsia="ru-RU"/>
        </w:rPr>
      </w:pPr>
      <w:r w:rsidRPr="009A3DA7">
        <w:rPr>
          <w:color w:val="000000"/>
          <w:lang w:eastAsia="ru-RU"/>
        </w:rPr>
        <w:t>населённый пункт и год выполнения.</w:t>
      </w:r>
    </w:p>
    <w:p w:rsidR="009A3DA7" w:rsidRPr="009A3DA7" w:rsidRDefault="009A3DA7" w:rsidP="009A3DA7">
      <w:pPr>
        <w:shd w:val="clear" w:color="auto" w:fill="FFFFFF"/>
        <w:ind w:firstLine="709"/>
        <w:jc w:val="both"/>
        <w:rPr>
          <w:color w:val="000000"/>
          <w:lang w:eastAsia="ru-RU"/>
        </w:rPr>
      </w:pPr>
      <w:r w:rsidRPr="009A3DA7">
        <w:rPr>
          <w:b/>
          <w:bCs/>
          <w:color w:val="000000"/>
          <w:lang w:eastAsia="ru-RU"/>
        </w:rPr>
        <w:t>2.2. Содержание.</w:t>
      </w:r>
    </w:p>
    <w:p w:rsidR="009A3DA7" w:rsidRPr="009A3DA7" w:rsidRDefault="009A3DA7" w:rsidP="009A3DA7">
      <w:pPr>
        <w:shd w:val="clear" w:color="auto" w:fill="FFFFFF"/>
        <w:ind w:firstLine="709"/>
        <w:jc w:val="both"/>
        <w:rPr>
          <w:color w:val="000000"/>
          <w:lang w:eastAsia="ru-RU"/>
        </w:rPr>
      </w:pPr>
      <w:r w:rsidRPr="009A3DA7">
        <w:rPr>
          <w:i/>
          <w:color w:val="000000"/>
          <w:lang w:eastAsia="ru-RU"/>
        </w:rPr>
        <w:t xml:space="preserve">Пример: </w:t>
      </w:r>
      <w:r w:rsidRPr="009A3DA7">
        <w:rPr>
          <w:color w:val="000000"/>
          <w:lang w:eastAsia="ru-RU"/>
        </w:rPr>
        <w:t xml:space="preserve">Содержание </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Введение …………………………………………………………………1</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Глава 1……………………………………………………………………4</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Глава 2……………………………………………………………………8</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Заключение……………………………………………………………..15</w:t>
      </w:r>
    </w:p>
    <w:p w:rsidR="009A3DA7" w:rsidRPr="009A3DA7" w:rsidRDefault="009A3DA7" w:rsidP="009A3DA7">
      <w:pPr>
        <w:shd w:val="clear" w:color="auto" w:fill="FFFFFF"/>
        <w:ind w:firstLine="709"/>
        <w:jc w:val="both"/>
        <w:rPr>
          <w:color w:val="000000"/>
          <w:lang w:eastAsia="ru-RU"/>
        </w:rPr>
      </w:pPr>
      <w:r w:rsidRPr="009A3DA7">
        <w:rPr>
          <w:color w:val="000000"/>
          <w:lang w:eastAsia="ru-RU"/>
        </w:rPr>
        <w:t>Список использованных источников и литературы…………………18</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Приложение…………………………………………………………….20</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После слов «введение», «заключение», «список используемых источников и литературы, а также после цифр, обозначающих нумерацию глав и подглав,</w:t>
      </w:r>
      <w:r w:rsidRPr="009A3DA7">
        <w:rPr>
          <w:bCs/>
          <w:color w:val="000000"/>
          <w:lang w:eastAsia="ru-RU"/>
        </w:rPr>
        <w:t> точки не ставятся.</w:t>
      </w:r>
    </w:p>
    <w:p w:rsidR="009A3DA7" w:rsidRPr="009A3DA7" w:rsidRDefault="009A3DA7" w:rsidP="009A3DA7">
      <w:pPr>
        <w:shd w:val="clear" w:color="auto" w:fill="FFFFFF"/>
        <w:ind w:firstLine="709"/>
        <w:jc w:val="both"/>
        <w:rPr>
          <w:color w:val="000000"/>
          <w:lang w:eastAsia="ru-RU"/>
        </w:rPr>
      </w:pPr>
      <w:r w:rsidRPr="009A3DA7">
        <w:rPr>
          <w:b/>
          <w:bCs/>
          <w:color w:val="000000"/>
          <w:lang w:eastAsia="ru-RU"/>
        </w:rPr>
        <w:t>2.3 Введение.</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Введение должно содержать обоснование актуальности выбранной темы и цели работы. Для достижения поставленной цели необходимо обозначить ряд задач. Обычно во введении содержится обзор литературы по интересующей автора проблеме. Особое внимание уделяется анализу источников, который показывает уровень понимания автором выбранной темы, правильность постановки цели.</w:t>
      </w:r>
    </w:p>
    <w:p w:rsidR="009A3DA7" w:rsidRPr="009A3DA7" w:rsidRDefault="009A3DA7" w:rsidP="009A3DA7">
      <w:pPr>
        <w:shd w:val="clear" w:color="auto" w:fill="FFFFFF"/>
        <w:ind w:firstLine="709"/>
        <w:jc w:val="both"/>
        <w:rPr>
          <w:color w:val="000000"/>
          <w:lang w:eastAsia="ru-RU"/>
        </w:rPr>
      </w:pPr>
      <w:r w:rsidRPr="009A3DA7">
        <w:rPr>
          <w:b/>
          <w:bCs/>
          <w:color w:val="000000"/>
          <w:lang w:eastAsia="ru-RU"/>
        </w:rPr>
        <w:t>2.4. Основной текст.</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Каждую главу необходимо начинать с новой страницы. Разделы должны иметь порядковые номера, обозначенные арабскими цифрами. Подразделы должны иметь нумерацию, состоящую из номера раздела и подраздела, разделенные точкой.</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Пример:</w:t>
      </w:r>
    </w:p>
    <w:p w:rsidR="009A3DA7" w:rsidRPr="009A3DA7" w:rsidRDefault="009A3DA7" w:rsidP="009A3DA7">
      <w:pPr>
        <w:widowControl/>
        <w:numPr>
          <w:ilvl w:val="0"/>
          <w:numId w:val="16"/>
        </w:numPr>
        <w:shd w:val="clear" w:color="auto" w:fill="FFFFFF"/>
        <w:suppressAutoHyphens w:val="0"/>
        <w:autoSpaceDN/>
        <w:ind w:left="0" w:firstLine="709"/>
        <w:jc w:val="both"/>
        <w:textAlignment w:val="auto"/>
        <w:rPr>
          <w:color w:val="000000"/>
          <w:lang w:eastAsia="ru-RU"/>
        </w:rPr>
      </w:pPr>
      <w:r w:rsidRPr="009A3DA7">
        <w:rPr>
          <w:color w:val="000000"/>
          <w:lang w:eastAsia="ru-RU"/>
        </w:rPr>
        <w:t>……</w:t>
      </w:r>
    </w:p>
    <w:p w:rsidR="009A3DA7" w:rsidRPr="009A3DA7" w:rsidRDefault="009A3DA7" w:rsidP="009A3DA7">
      <w:pPr>
        <w:shd w:val="clear" w:color="auto" w:fill="FFFFFF"/>
        <w:ind w:firstLine="709"/>
        <w:jc w:val="both"/>
        <w:rPr>
          <w:color w:val="000000"/>
          <w:lang w:eastAsia="ru-RU"/>
        </w:rPr>
      </w:pPr>
      <w:r w:rsidRPr="009A3DA7">
        <w:rPr>
          <w:color w:val="000000"/>
          <w:lang w:eastAsia="ru-RU"/>
        </w:rPr>
        <w:t>1.1.</w:t>
      </w:r>
    </w:p>
    <w:p w:rsidR="009A3DA7" w:rsidRPr="009A3DA7" w:rsidRDefault="009A3DA7" w:rsidP="009A3DA7">
      <w:pPr>
        <w:shd w:val="clear" w:color="auto" w:fill="FFFFFF"/>
        <w:ind w:firstLine="709"/>
        <w:jc w:val="both"/>
        <w:rPr>
          <w:color w:val="000000"/>
          <w:lang w:eastAsia="ru-RU"/>
        </w:rPr>
      </w:pPr>
      <w:r w:rsidRPr="009A3DA7">
        <w:rPr>
          <w:color w:val="000000"/>
          <w:lang w:eastAsia="ru-RU"/>
        </w:rPr>
        <w:t>1.2.</w:t>
      </w:r>
    </w:p>
    <w:p w:rsidR="009A3DA7" w:rsidRPr="009A3DA7" w:rsidRDefault="009A3DA7" w:rsidP="009A3DA7">
      <w:pPr>
        <w:shd w:val="clear" w:color="auto" w:fill="FFFFFF"/>
        <w:ind w:firstLine="709"/>
        <w:jc w:val="both"/>
        <w:rPr>
          <w:color w:val="000000"/>
          <w:lang w:eastAsia="ru-RU"/>
        </w:rPr>
      </w:pPr>
      <w:r w:rsidRPr="009A3DA7">
        <w:rPr>
          <w:b/>
          <w:bCs/>
          <w:color w:val="000000"/>
          <w:lang w:eastAsia="ru-RU"/>
        </w:rPr>
        <w:t>2.5. Заключение.</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В заключении отражаются выводы, полученные в каждой главе. В целом автор должен подвести итоги своего исследования. Заключение – это только аналитика автора без цитат, сносок, заимствований. Также можно указать основные направления, по которым следовало бы продолжать исследовательскую работу в выбранном направлении.</w:t>
      </w:r>
    </w:p>
    <w:p w:rsidR="009A3DA7" w:rsidRPr="009A3DA7" w:rsidRDefault="009A3DA7" w:rsidP="009A3DA7">
      <w:pPr>
        <w:shd w:val="clear" w:color="auto" w:fill="FFFFFF"/>
        <w:ind w:firstLine="709"/>
        <w:jc w:val="both"/>
        <w:rPr>
          <w:color w:val="000000"/>
          <w:lang w:eastAsia="ru-RU"/>
        </w:rPr>
      </w:pPr>
      <w:r w:rsidRPr="009A3DA7">
        <w:rPr>
          <w:b/>
          <w:bCs/>
          <w:color w:val="000000"/>
          <w:lang w:eastAsia="ru-RU"/>
        </w:rPr>
        <w:t>2.6. Список использованных  источников и литературы.</w:t>
      </w:r>
    </w:p>
    <w:p w:rsidR="009A3DA7" w:rsidRPr="009A3DA7" w:rsidRDefault="009A3DA7" w:rsidP="009A3DA7">
      <w:pPr>
        <w:shd w:val="clear" w:color="auto" w:fill="FFFFFF"/>
        <w:ind w:firstLine="709"/>
        <w:jc w:val="both"/>
        <w:rPr>
          <w:color w:val="000000"/>
          <w:lang w:eastAsia="ru-RU"/>
        </w:rPr>
      </w:pPr>
      <w:r w:rsidRPr="009A3DA7">
        <w:rPr>
          <w:color w:val="000000"/>
          <w:lang w:eastAsia="ru-RU"/>
        </w:rPr>
        <w:lastRenderedPageBreak/>
        <w:t>Список составляется по категориям. В первую очередь описываются </w:t>
      </w:r>
      <w:r w:rsidRPr="009A3DA7">
        <w:rPr>
          <w:bCs/>
          <w:color w:val="000000"/>
          <w:lang w:eastAsia="ru-RU"/>
        </w:rPr>
        <w:t>источники, справочные издания (словари).</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Обязательно указывать место и год выпуска книги, а также количество страниц.</w:t>
      </w:r>
    </w:p>
    <w:p w:rsidR="009A3DA7" w:rsidRPr="009A3DA7" w:rsidRDefault="009A3DA7" w:rsidP="009A3DA7">
      <w:pPr>
        <w:shd w:val="clear" w:color="auto" w:fill="FFFFFF"/>
        <w:ind w:firstLine="709"/>
        <w:jc w:val="both"/>
        <w:rPr>
          <w:color w:val="000000"/>
          <w:lang w:eastAsia="ru-RU"/>
        </w:rPr>
      </w:pPr>
      <w:r w:rsidRPr="009A3DA7">
        <w:rPr>
          <w:bCs/>
          <w:color w:val="000000"/>
          <w:lang w:eastAsia="ru-RU"/>
        </w:rPr>
        <w:t>Обратите внимание!</w:t>
      </w:r>
      <w:r w:rsidRPr="009A3DA7">
        <w:rPr>
          <w:color w:val="000000"/>
          <w:lang w:eastAsia="ru-RU"/>
        </w:rPr>
        <w:t> Материалы из Интернета могут быть и в разделе Источники, и в других разделах списка.</w:t>
      </w:r>
    </w:p>
    <w:p w:rsidR="009A3DA7" w:rsidRPr="009A3DA7" w:rsidRDefault="009A3DA7" w:rsidP="009A3DA7">
      <w:pPr>
        <w:shd w:val="clear" w:color="auto" w:fill="FFFFFF"/>
        <w:ind w:firstLine="709"/>
        <w:jc w:val="both"/>
        <w:rPr>
          <w:color w:val="000000"/>
          <w:lang w:eastAsia="ru-RU"/>
        </w:rPr>
      </w:pPr>
      <w:r w:rsidRPr="009A3DA7">
        <w:rPr>
          <w:color w:val="000000"/>
          <w:lang w:eastAsia="ru-RU"/>
        </w:rPr>
        <w:t>Обязательно описание книг должно стоять </w:t>
      </w:r>
      <w:r w:rsidRPr="009A3DA7">
        <w:rPr>
          <w:bCs/>
          <w:color w:val="000000"/>
          <w:lang w:eastAsia="ru-RU"/>
        </w:rPr>
        <w:t>в алфавитном порядке по фамилии автора. Нумерация сквозная через весь список.</w:t>
      </w:r>
    </w:p>
    <w:p w:rsidR="009A3DA7" w:rsidRPr="00EE7AFB" w:rsidRDefault="009A3DA7" w:rsidP="009A3DA7">
      <w:pPr>
        <w:ind w:firstLine="709"/>
        <w:rPr>
          <w:sz w:val="28"/>
          <w:szCs w:val="28"/>
        </w:rPr>
      </w:pPr>
    </w:p>
    <w:p w:rsidR="009A3DA7" w:rsidRPr="00211338" w:rsidRDefault="009A3DA7" w:rsidP="009A3DA7">
      <w:pPr>
        <w:pStyle w:val="ae"/>
        <w:ind w:firstLine="900"/>
        <w:jc w:val="both"/>
        <w:rPr>
          <w:rFonts w:ascii="Times New Roman" w:hAnsi="Times New Roman"/>
          <w:sz w:val="28"/>
          <w:szCs w:val="28"/>
        </w:rPr>
      </w:pPr>
    </w:p>
    <w:p w:rsidR="00844F8F" w:rsidRDefault="00844F8F" w:rsidP="009A3DA7">
      <w:pPr>
        <w:pStyle w:val="Standard"/>
        <w:rPr>
          <w:sz w:val="20"/>
          <w:szCs w:val="20"/>
          <w:lang w:val="ru-RU"/>
        </w:rPr>
      </w:pPr>
    </w:p>
    <w:p w:rsidR="00531CFC" w:rsidRDefault="00531CFC" w:rsidP="009A3DA7">
      <w:pPr>
        <w:pStyle w:val="Standard"/>
        <w:rPr>
          <w:sz w:val="20"/>
          <w:szCs w:val="20"/>
          <w:lang w:val="ru-RU"/>
        </w:rPr>
      </w:pPr>
    </w:p>
    <w:p w:rsidR="00531CFC" w:rsidRDefault="00531CFC" w:rsidP="009A3DA7">
      <w:pPr>
        <w:pStyle w:val="Standard"/>
        <w:rPr>
          <w:sz w:val="20"/>
          <w:szCs w:val="20"/>
          <w:lang w:val="ru-RU"/>
        </w:rPr>
      </w:pPr>
    </w:p>
    <w:p w:rsidR="00531CFC" w:rsidRPr="00531CFC" w:rsidRDefault="00531CFC" w:rsidP="009A3DA7">
      <w:pPr>
        <w:pStyle w:val="Standard"/>
        <w:rPr>
          <w:sz w:val="20"/>
          <w:szCs w:val="20"/>
          <w:lang w:val="ru-RU"/>
        </w:rPr>
      </w:pPr>
    </w:p>
    <w:sectPr w:rsidR="00531CFC" w:rsidRPr="00531CFC" w:rsidSect="004F274B">
      <w:pgSz w:w="11906" w:h="16838"/>
      <w:pgMar w:top="709" w:right="1133"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22" w:rsidRDefault="00271122" w:rsidP="003462C3">
      <w:r>
        <w:separator/>
      </w:r>
    </w:p>
  </w:endnote>
  <w:endnote w:type="continuationSeparator" w:id="0">
    <w:p w:rsidR="00271122" w:rsidRDefault="00271122" w:rsidP="003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hruti">
    <w:panose1 w:val="020005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OpenSymbol">
    <w:altName w:val="Times New Roman"/>
    <w:charset w:val="00"/>
    <w:family w:val="auto"/>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22" w:rsidRDefault="00271122" w:rsidP="003462C3">
      <w:r w:rsidRPr="003462C3">
        <w:rPr>
          <w:color w:val="000000"/>
        </w:rPr>
        <w:separator/>
      </w:r>
    </w:p>
  </w:footnote>
  <w:footnote w:type="continuationSeparator" w:id="0">
    <w:p w:rsidR="00271122" w:rsidRDefault="00271122" w:rsidP="00346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B47"/>
    <w:multiLevelType w:val="hybridMultilevel"/>
    <w:tmpl w:val="481603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9487B"/>
    <w:multiLevelType w:val="hybridMultilevel"/>
    <w:tmpl w:val="96801E1C"/>
    <w:lvl w:ilvl="0" w:tplc="DFAC69FC">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3133F"/>
    <w:multiLevelType w:val="multilevel"/>
    <w:tmpl w:val="256CEBA6"/>
    <w:lvl w:ilvl="0">
      <w:start w:val="1"/>
      <w:numFmt w:val="bullet"/>
      <w:lvlText w:val="-"/>
      <w:lvlJc w:val="left"/>
      <w:pPr>
        <w:tabs>
          <w:tab w:val="num" w:pos="720"/>
        </w:tabs>
        <w:ind w:left="720" w:hanging="360"/>
      </w:pPr>
      <w:rPr>
        <w:rFonts w:ascii="SimSun-ExtB" w:eastAsia="SimSun-ExtB" w:hAnsi="SimSun-ExtB"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A41E7"/>
    <w:multiLevelType w:val="hybridMultilevel"/>
    <w:tmpl w:val="0C00D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70189"/>
    <w:multiLevelType w:val="hybridMultilevel"/>
    <w:tmpl w:val="F1F85DCE"/>
    <w:lvl w:ilvl="0" w:tplc="DFAC69FC">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5A72FE"/>
    <w:multiLevelType w:val="hybridMultilevel"/>
    <w:tmpl w:val="84D2F240"/>
    <w:lvl w:ilvl="0" w:tplc="30BE6090">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ABE43B4"/>
    <w:multiLevelType w:val="multilevel"/>
    <w:tmpl w:val="02D4DB98"/>
    <w:lvl w:ilvl="0">
      <w:start w:val="1"/>
      <w:numFmt w:val="bullet"/>
      <w:lvlText w:val="-"/>
      <w:lvlJc w:val="left"/>
      <w:rPr>
        <w:rFonts w:ascii="Shruti" w:hAnsi="Shruti"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0CF24397"/>
    <w:multiLevelType w:val="multilevel"/>
    <w:tmpl w:val="80BC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D47F5F"/>
    <w:multiLevelType w:val="multilevel"/>
    <w:tmpl w:val="4CC6D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18646539"/>
    <w:multiLevelType w:val="hybridMultilevel"/>
    <w:tmpl w:val="8CC4BCF6"/>
    <w:lvl w:ilvl="0" w:tplc="70FE2950">
      <w:start w:val="1"/>
      <w:numFmt w:val="bullet"/>
      <w:suff w:val="space"/>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2FE1BC8"/>
    <w:multiLevelType w:val="multilevel"/>
    <w:tmpl w:val="E80EF80E"/>
    <w:lvl w:ilvl="0">
      <w:start w:val="1"/>
      <w:numFmt w:val="decimal"/>
      <w:suff w:val="space"/>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E651635"/>
    <w:multiLevelType w:val="hybridMultilevel"/>
    <w:tmpl w:val="43EAE84A"/>
    <w:lvl w:ilvl="0" w:tplc="449C8E04">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C16149"/>
    <w:multiLevelType w:val="multilevel"/>
    <w:tmpl w:val="5316EFDC"/>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425"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F3F1679"/>
    <w:multiLevelType w:val="hybridMultilevel"/>
    <w:tmpl w:val="C792C358"/>
    <w:lvl w:ilvl="0" w:tplc="7ED4F7A0">
      <w:start w:val="1"/>
      <w:numFmt w:val="bullet"/>
      <w:suff w:val="space"/>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7CC2330"/>
    <w:multiLevelType w:val="hybridMultilevel"/>
    <w:tmpl w:val="9C969C04"/>
    <w:lvl w:ilvl="0" w:tplc="AAC84D38">
      <w:start w:val="1"/>
      <w:numFmt w:val="decimal"/>
      <w:lvlText w:val="%1."/>
      <w:lvlJc w:val="left"/>
      <w:pPr>
        <w:tabs>
          <w:tab w:val="num" w:pos="900"/>
        </w:tabs>
        <w:ind w:left="900" w:hanging="360"/>
      </w:pPr>
    </w:lvl>
    <w:lvl w:ilvl="1" w:tplc="021EADAE">
      <w:start w:val="1"/>
      <w:numFmt w:val="decimal"/>
      <w:suff w:val="space"/>
      <w:lvlText w:val="%2."/>
      <w:lvlJc w:val="left"/>
      <w:pPr>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3F4A49"/>
    <w:multiLevelType w:val="hybridMultilevel"/>
    <w:tmpl w:val="33CC84DA"/>
    <w:lvl w:ilvl="0" w:tplc="990CE36E">
      <w:start w:val="1"/>
      <w:numFmt w:val="bullet"/>
      <w:suff w:val="space"/>
      <w:lvlText w:val="-"/>
      <w:lvlJc w:val="left"/>
      <w:pPr>
        <w:ind w:left="794" w:hanging="226"/>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492145DC"/>
    <w:multiLevelType w:val="hybridMultilevel"/>
    <w:tmpl w:val="A9BABC96"/>
    <w:lvl w:ilvl="0" w:tplc="2984F256">
      <w:start w:val="1"/>
      <w:numFmt w:val="bullet"/>
      <w:suff w:val="space"/>
      <w:lvlText w:val="-"/>
      <w:lvlJc w:val="left"/>
      <w:pPr>
        <w:ind w:firstLine="567"/>
      </w:pPr>
      <w:rPr>
        <w:rFonts w:ascii="Courier New" w:hAnsi="Courier New" w:hint="default"/>
      </w:rPr>
    </w:lvl>
    <w:lvl w:ilvl="1" w:tplc="04190003" w:tentative="1">
      <w:start w:val="1"/>
      <w:numFmt w:val="bullet"/>
      <w:lvlText w:val="o"/>
      <w:lvlJc w:val="left"/>
      <w:pPr>
        <w:ind w:left="1223" w:hanging="360"/>
      </w:pPr>
      <w:rPr>
        <w:rFonts w:ascii="Courier New" w:hAnsi="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hint="default"/>
      </w:rPr>
    </w:lvl>
    <w:lvl w:ilvl="8" w:tplc="04190005" w:tentative="1">
      <w:start w:val="1"/>
      <w:numFmt w:val="bullet"/>
      <w:lvlText w:val=""/>
      <w:lvlJc w:val="left"/>
      <w:pPr>
        <w:ind w:left="6263" w:hanging="360"/>
      </w:pPr>
      <w:rPr>
        <w:rFonts w:ascii="Wingdings" w:hAnsi="Wingdings" w:hint="default"/>
      </w:rPr>
    </w:lvl>
  </w:abstractNum>
  <w:abstractNum w:abstractNumId="17">
    <w:nsid w:val="4C8717C1"/>
    <w:multiLevelType w:val="hybridMultilevel"/>
    <w:tmpl w:val="8C065298"/>
    <w:lvl w:ilvl="0" w:tplc="449C8E04">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EF0758"/>
    <w:multiLevelType w:val="hybridMultilevel"/>
    <w:tmpl w:val="F808CC6E"/>
    <w:lvl w:ilvl="0" w:tplc="0460209E">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61055A06"/>
    <w:multiLevelType w:val="hybridMultilevel"/>
    <w:tmpl w:val="C3508268"/>
    <w:lvl w:ilvl="0" w:tplc="62FA9272">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6C346045"/>
    <w:multiLevelType w:val="hybridMultilevel"/>
    <w:tmpl w:val="ECD689FC"/>
    <w:lvl w:ilvl="0" w:tplc="1D20B5EE">
      <w:start w:val="1"/>
      <w:numFmt w:val="bullet"/>
      <w:suff w:val="space"/>
      <w:lvlText w:val="-"/>
      <w:lvlJc w:val="left"/>
      <w:pPr>
        <w:ind w:left="794" w:hanging="226"/>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DAC3063"/>
    <w:multiLevelType w:val="multilevel"/>
    <w:tmpl w:val="8436B32C"/>
    <w:lvl w:ilvl="0">
      <w:start w:val="1"/>
      <w:numFmt w:val="decimal"/>
      <w:lvlText w:val="%1."/>
      <w:lvlJc w:val="left"/>
      <w:pPr>
        <w:ind w:left="360" w:hanging="360"/>
      </w:pPr>
      <w:rPr>
        <w:rFonts w:hint="default"/>
      </w:rPr>
    </w:lvl>
    <w:lvl w:ilvl="1">
      <w:start w:val="4"/>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6F252C3A"/>
    <w:multiLevelType w:val="hybridMultilevel"/>
    <w:tmpl w:val="C144D678"/>
    <w:lvl w:ilvl="0" w:tplc="449C8E04">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41A4790"/>
    <w:multiLevelType w:val="hybridMultilevel"/>
    <w:tmpl w:val="2532667C"/>
    <w:lvl w:ilvl="0" w:tplc="C4348462">
      <w:start w:val="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4C3EC4"/>
    <w:multiLevelType w:val="hybridMultilevel"/>
    <w:tmpl w:val="31E8F414"/>
    <w:lvl w:ilvl="0" w:tplc="F34E99A6">
      <w:start w:val="1"/>
      <w:numFmt w:val="bullet"/>
      <w:suff w:val="space"/>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7A1971FD"/>
    <w:multiLevelType w:val="multilevel"/>
    <w:tmpl w:val="7360CC52"/>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6"/>
  </w:num>
  <w:num w:numId="3">
    <w:abstractNumId w:val="4"/>
  </w:num>
  <w:num w:numId="4">
    <w:abstractNumId w:val="3"/>
  </w:num>
  <w:num w:numId="5">
    <w:abstractNumId w:val="1"/>
  </w:num>
  <w:num w:numId="6">
    <w:abstractNumId w:val="24"/>
  </w:num>
  <w:num w:numId="7">
    <w:abstractNumId w:val="5"/>
  </w:num>
  <w:num w:numId="8">
    <w:abstractNumId w:val="18"/>
  </w:num>
  <w:num w:numId="9">
    <w:abstractNumId w:val="15"/>
  </w:num>
  <w:num w:numId="10">
    <w:abstractNumId w:val="20"/>
  </w:num>
  <w:num w:numId="11">
    <w:abstractNumId w:val="22"/>
  </w:num>
  <w:num w:numId="12">
    <w:abstractNumId w:val="13"/>
  </w:num>
  <w:num w:numId="13">
    <w:abstractNumId w:val="9"/>
  </w:num>
  <w:num w:numId="14">
    <w:abstractNumId w:val="16"/>
  </w:num>
  <w:num w:numId="15">
    <w:abstractNumId w:val="11"/>
  </w:num>
  <w:num w:numId="16">
    <w:abstractNumId w:val="7"/>
  </w:num>
  <w:num w:numId="17">
    <w:abstractNumId w:val="17"/>
  </w:num>
  <w:num w:numId="18">
    <w:abstractNumId w:val="2"/>
  </w:num>
  <w:num w:numId="19">
    <w:abstractNumId w:val="19"/>
  </w:num>
  <w:num w:numId="20">
    <w:abstractNumId w:val="0"/>
  </w:num>
  <w:num w:numId="21">
    <w:abstractNumId w:val="25"/>
  </w:num>
  <w:num w:numId="22">
    <w:abstractNumId w:val="10"/>
  </w:num>
  <w:num w:numId="23">
    <w:abstractNumId w:val="14"/>
  </w:num>
  <w:num w:numId="24">
    <w:abstractNumId w:val="12"/>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62C3"/>
    <w:rsid w:val="00037641"/>
    <w:rsid w:val="0007056B"/>
    <w:rsid w:val="00080E99"/>
    <w:rsid w:val="000D0296"/>
    <w:rsid w:val="000D44F5"/>
    <w:rsid w:val="000F68FF"/>
    <w:rsid w:val="00113911"/>
    <w:rsid w:val="00172FCF"/>
    <w:rsid w:val="001910F8"/>
    <w:rsid w:val="001919A7"/>
    <w:rsid w:val="001B6C20"/>
    <w:rsid w:val="00200192"/>
    <w:rsid w:val="002217FC"/>
    <w:rsid w:val="0023461C"/>
    <w:rsid w:val="00244275"/>
    <w:rsid w:val="0025002D"/>
    <w:rsid w:val="002648EB"/>
    <w:rsid w:val="00271122"/>
    <w:rsid w:val="0027707C"/>
    <w:rsid w:val="00283303"/>
    <w:rsid w:val="00297442"/>
    <w:rsid w:val="002A5C44"/>
    <w:rsid w:val="00325EF8"/>
    <w:rsid w:val="003462C3"/>
    <w:rsid w:val="0035722C"/>
    <w:rsid w:val="003613DB"/>
    <w:rsid w:val="0038775D"/>
    <w:rsid w:val="003A11FB"/>
    <w:rsid w:val="00400804"/>
    <w:rsid w:val="00415123"/>
    <w:rsid w:val="00431DCD"/>
    <w:rsid w:val="00453CA4"/>
    <w:rsid w:val="004A7181"/>
    <w:rsid w:val="004C552E"/>
    <w:rsid w:val="004C6200"/>
    <w:rsid w:val="004F274B"/>
    <w:rsid w:val="004F71C0"/>
    <w:rsid w:val="00520162"/>
    <w:rsid w:val="00522156"/>
    <w:rsid w:val="005233F8"/>
    <w:rsid w:val="00531CFC"/>
    <w:rsid w:val="00543292"/>
    <w:rsid w:val="00561655"/>
    <w:rsid w:val="005B0DEB"/>
    <w:rsid w:val="005C6F1D"/>
    <w:rsid w:val="0060569E"/>
    <w:rsid w:val="006066DA"/>
    <w:rsid w:val="00623A61"/>
    <w:rsid w:val="00655E6D"/>
    <w:rsid w:val="00660745"/>
    <w:rsid w:val="00662CA2"/>
    <w:rsid w:val="00676BB6"/>
    <w:rsid w:val="006A1804"/>
    <w:rsid w:val="006C2423"/>
    <w:rsid w:val="006C3F9E"/>
    <w:rsid w:val="006D56F4"/>
    <w:rsid w:val="007315A1"/>
    <w:rsid w:val="0077372C"/>
    <w:rsid w:val="00792E16"/>
    <w:rsid w:val="007E161A"/>
    <w:rsid w:val="007E2E94"/>
    <w:rsid w:val="00817834"/>
    <w:rsid w:val="0082402D"/>
    <w:rsid w:val="00844F8F"/>
    <w:rsid w:val="008935EA"/>
    <w:rsid w:val="00893BBB"/>
    <w:rsid w:val="008A21A6"/>
    <w:rsid w:val="008A5011"/>
    <w:rsid w:val="008C3ADC"/>
    <w:rsid w:val="008D68C9"/>
    <w:rsid w:val="009033F1"/>
    <w:rsid w:val="0092068B"/>
    <w:rsid w:val="00955B96"/>
    <w:rsid w:val="00957E9D"/>
    <w:rsid w:val="0098488A"/>
    <w:rsid w:val="009970ED"/>
    <w:rsid w:val="009A3DA7"/>
    <w:rsid w:val="009E52F1"/>
    <w:rsid w:val="00A05578"/>
    <w:rsid w:val="00A26C2A"/>
    <w:rsid w:val="00A31658"/>
    <w:rsid w:val="00A46E02"/>
    <w:rsid w:val="00AA107C"/>
    <w:rsid w:val="00AB026E"/>
    <w:rsid w:val="00AC3F42"/>
    <w:rsid w:val="00AD76F7"/>
    <w:rsid w:val="00B34F57"/>
    <w:rsid w:val="00B45356"/>
    <w:rsid w:val="00B52061"/>
    <w:rsid w:val="00BE636E"/>
    <w:rsid w:val="00BF0128"/>
    <w:rsid w:val="00C47356"/>
    <w:rsid w:val="00C513A3"/>
    <w:rsid w:val="00C779EF"/>
    <w:rsid w:val="00C921E9"/>
    <w:rsid w:val="00CB7C05"/>
    <w:rsid w:val="00CC3B71"/>
    <w:rsid w:val="00CF4FA2"/>
    <w:rsid w:val="00D05360"/>
    <w:rsid w:val="00D05699"/>
    <w:rsid w:val="00D203A1"/>
    <w:rsid w:val="00DE3236"/>
    <w:rsid w:val="00DF117A"/>
    <w:rsid w:val="00E05242"/>
    <w:rsid w:val="00E1670C"/>
    <w:rsid w:val="00E44978"/>
    <w:rsid w:val="00E50E21"/>
    <w:rsid w:val="00E6288E"/>
    <w:rsid w:val="00E91375"/>
    <w:rsid w:val="00EC7486"/>
    <w:rsid w:val="00EF2C13"/>
    <w:rsid w:val="00EF7CFB"/>
    <w:rsid w:val="00F06733"/>
    <w:rsid w:val="00F12768"/>
    <w:rsid w:val="00F24F33"/>
    <w:rsid w:val="00F27E87"/>
    <w:rsid w:val="00F5462C"/>
    <w:rsid w:val="00FA1681"/>
    <w:rsid w:val="00FC5462"/>
    <w:rsid w:val="00FD71C1"/>
    <w:rsid w:val="00FD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62C3"/>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62C3"/>
    <w:pPr>
      <w:suppressAutoHyphens/>
    </w:pPr>
  </w:style>
  <w:style w:type="paragraph" w:customStyle="1" w:styleId="1">
    <w:name w:val="Название объекта1"/>
    <w:basedOn w:val="Standard"/>
    <w:next w:val="Textbody"/>
    <w:rsid w:val="003462C3"/>
    <w:pPr>
      <w:keepNext/>
      <w:spacing w:before="240" w:after="120"/>
    </w:pPr>
    <w:rPr>
      <w:rFonts w:ascii="Arial" w:hAnsi="Arial"/>
      <w:sz w:val="28"/>
      <w:szCs w:val="28"/>
    </w:rPr>
  </w:style>
  <w:style w:type="paragraph" w:customStyle="1" w:styleId="Textbody">
    <w:name w:val="Text body"/>
    <w:basedOn w:val="Standard"/>
    <w:rsid w:val="003462C3"/>
    <w:pPr>
      <w:spacing w:after="120"/>
    </w:pPr>
  </w:style>
  <w:style w:type="paragraph" w:styleId="a3">
    <w:name w:val="Title"/>
    <w:basedOn w:val="Standard"/>
    <w:next w:val="Textbody"/>
    <w:rsid w:val="003462C3"/>
    <w:pPr>
      <w:keepNext/>
      <w:spacing w:before="240" w:after="120"/>
    </w:pPr>
    <w:rPr>
      <w:rFonts w:ascii="Arial" w:eastAsia="MS Mincho" w:hAnsi="Arial"/>
      <w:sz w:val="28"/>
      <w:szCs w:val="28"/>
    </w:rPr>
  </w:style>
  <w:style w:type="paragraph" w:styleId="a4">
    <w:name w:val="Subtitle"/>
    <w:basedOn w:val="1"/>
    <w:next w:val="Textbody"/>
    <w:rsid w:val="003462C3"/>
    <w:pPr>
      <w:jc w:val="center"/>
    </w:pPr>
    <w:rPr>
      <w:i/>
      <w:iCs/>
    </w:rPr>
  </w:style>
  <w:style w:type="paragraph" w:styleId="a5">
    <w:name w:val="List"/>
    <w:basedOn w:val="Textbody"/>
    <w:rsid w:val="003462C3"/>
  </w:style>
  <w:style w:type="paragraph" w:styleId="a6">
    <w:name w:val="caption"/>
    <w:basedOn w:val="Standard"/>
    <w:rsid w:val="003462C3"/>
    <w:pPr>
      <w:suppressLineNumbers/>
      <w:spacing w:before="120" w:after="120"/>
    </w:pPr>
    <w:rPr>
      <w:i/>
      <w:iCs/>
    </w:rPr>
  </w:style>
  <w:style w:type="paragraph" w:customStyle="1" w:styleId="Index">
    <w:name w:val="Index"/>
    <w:basedOn w:val="Standard"/>
    <w:rsid w:val="003462C3"/>
    <w:pPr>
      <w:suppressLineNumbers/>
    </w:pPr>
  </w:style>
  <w:style w:type="paragraph" w:styleId="a7">
    <w:name w:val="Balloon Text"/>
    <w:basedOn w:val="a"/>
    <w:rsid w:val="003462C3"/>
    <w:rPr>
      <w:rFonts w:ascii="Segoe UI" w:hAnsi="Segoe UI" w:cs="Segoe UI"/>
      <w:sz w:val="18"/>
      <w:szCs w:val="18"/>
    </w:rPr>
  </w:style>
  <w:style w:type="paragraph" w:customStyle="1" w:styleId="TableContents">
    <w:name w:val="Table Contents"/>
    <w:basedOn w:val="Standard"/>
    <w:rsid w:val="003462C3"/>
    <w:pPr>
      <w:suppressLineNumbers/>
    </w:pPr>
  </w:style>
  <w:style w:type="paragraph" w:customStyle="1" w:styleId="TableHeading">
    <w:name w:val="Table Heading"/>
    <w:basedOn w:val="TableContents"/>
    <w:rsid w:val="003462C3"/>
    <w:pPr>
      <w:jc w:val="center"/>
    </w:pPr>
    <w:rPr>
      <w:b/>
      <w:bCs/>
    </w:rPr>
  </w:style>
  <w:style w:type="character" w:customStyle="1" w:styleId="BulletSymbols">
    <w:name w:val="Bullet Symbols"/>
    <w:rsid w:val="003462C3"/>
    <w:rPr>
      <w:rFonts w:ascii="OpenSymbol" w:eastAsia="OpenSymbol" w:hAnsi="OpenSymbol" w:cs="OpenSymbol"/>
    </w:rPr>
  </w:style>
  <w:style w:type="character" w:customStyle="1" w:styleId="a8">
    <w:name w:val="Текст выноски Знак"/>
    <w:basedOn w:val="a0"/>
    <w:rsid w:val="003462C3"/>
    <w:rPr>
      <w:rFonts w:ascii="Segoe UI" w:hAnsi="Segoe UI" w:cs="Segoe UI"/>
      <w:sz w:val="18"/>
      <w:szCs w:val="18"/>
    </w:rPr>
  </w:style>
  <w:style w:type="character" w:styleId="a9">
    <w:name w:val="Hyperlink"/>
    <w:basedOn w:val="a0"/>
    <w:uiPriority w:val="99"/>
    <w:unhideWhenUsed/>
    <w:rsid w:val="00E6288E"/>
    <w:rPr>
      <w:color w:val="0000FF" w:themeColor="hyperlink"/>
      <w:u w:val="single"/>
    </w:rPr>
  </w:style>
  <w:style w:type="paragraph" w:styleId="aa">
    <w:name w:val="header"/>
    <w:basedOn w:val="a"/>
    <w:link w:val="ab"/>
    <w:unhideWhenUsed/>
    <w:rsid w:val="00655E6D"/>
    <w:pPr>
      <w:tabs>
        <w:tab w:val="center" w:pos="4677"/>
        <w:tab w:val="right" w:pos="9355"/>
      </w:tabs>
    </w:pPr>
  </w:style>
  <w:style w:type="character" w:customStyle="1" w:styleId="ab">
    <w:name w:val="Верхний колонтитул Знак"/>
    <w:basedOn w:val="a0"/>
    <w:link w:val="aa"/>
    <w:rsid w:val="00655E6D"/>
  </w:style>
  <w:style w:type="paragraph" w:styleId="ac">
    <w:name w:val="footer"/>
    <w:basedOn w:val="a"/>
    <w:link w:val="ad"/>
    <w:uiPriority w:val="99"/>
    <w:semiHidden/>
    <w:unhideWhenUsed/>
    <w:rsid w:val="00655E6D"/>
    <w:pPr>
      <w:tabs>
        <w:tab w:val="center" w:pos="4677"/>
        <w:tab w:val="right" w:pos="9355"/>
      </w:tabs>
    </w:pPr>
  </w:style>
  <w:style w:type="character" w:customStyle="1" w:styleId="ad">
    <w:name w:val="Нижний колонтитул Знак"/>
    <w:basedOn w:val="a0"/>
    <w:link w:val="ac"/>
    <w:uiPriority w:val="99"/>
    <w:semiHidden/>
    <w:rsid w:val="00655E6D"/>
  </w:style>
  <w:style w:type="paragraph" w:customStyle="1" w:styleId="10">
    <w:name w:val="Без интервала1"/>
    <w:rsid w:val="006A1804"/>
    <w:pPr>
      <w:widowControl/>
      <w:suppressAutoHyphens/>
      <w:autoSpaceDN/>
      <w:textAlignment w:val="auto"/>
    </w:pPr>
    <w:rPr>
      <w:rFonts w:ascii="Calibri" w:eastAsia="Times New Roman" w:hAnsi="Calibri" w:cs="Calibri"/>
      <w:kern w:val="0"/>
      <w:sz w:val="22"/>
      <w:szCs w:val="22"/>
      <w:lang w:val="ru-RU" w:eastAsia="ar-SA" w:bidi="ar-SA"/>
    </w:rPr>
  </w:style>
  <w:style w:type="paragraph" w:customStyle="1" w:styleId="11">
    <w:name w:val="Абзац списка1"/>
    <w:basedOn w:val="a"/>
    <w:rsid w:val="006A1804"/>
    <w:pPr>
      <w:widowControl/>
      <w:autoSpaceDN/>
      <w:ind w:left="720"/>
      <w:contextualSpacing/>
      <w:textAlignment w:val="auto"/>
    </w:pPr>
    <w:rPr>
      <w:rFonts w:eastAsia="Times New Roman" w:cs="Times New Roman"/>
      <w:kern w:val="0"/>
      <w:szCs w:val="20"/>
      <w:lang w:val="ru-RU" w:eastAsia="ar-SA" w:bidi="ar-SA"/>
    </w:rPr>
  </w:style>
  <w:style w:type="character" w:customStyle="1" w:styleId="WW8Num1z0">
    <w:name w:val="WW8Num1z0"/>
    <w:rsid w:val="00325EF8"/>
  </w:style>
  <w:style w:type="paragraph" w:styleId="ae">
    <w:name w:val="No Spacing"/>
    <w:uiPriority w:val="99"/>
    <w:qFormat/>
    <w:rsid w:val="00325EF8"/>
    <w:pPr>
      <w:widowControl/>
      <w:autoSpaceDN/>
      <w:textAlignment w:val="auto"/>
    </w:pPr>
    <w:rPr>
      <w:rFonts w:ascii="Calibri" w:eastAsia="Times New Roman" w:hAnsi="Calibri" w:cs="Times New Roman"/>
      <w:kern w:val="0"/>
      <w:sz w:val="22"/>
      <w:szCs w:val="22"/>
      <w:lang w:val="ru-RU" w:eastAsia="ru-RU" w:bidi="ar-SA"/>
    </w:rPr>
  </w:style>
  <w:style w:type="paragraph" w:styleId="af">
    <w:name w:val="Body Text"/>
    <w:basedOn w:val="a"/>
    <w:link w:val="af0"/>
    <w:rsid w:val="00325EF8"/>
    <w:pPr>
      <w:widowControl/>
      <w:autoSpaceDN/>
      <w:spacing w:after="120"/>
      <w:textAlignment w:val="auto"/>
    </w:pPr>
    <w:rPr>
      <w:rFonts w:eastAsia="Times New Roman" w:cs="Times New Roman"/>
      <w:kern w:val="0"/>
      <w:szCs w:val="20"/>
      <w:lang w:val="ru-RU" w:eastAsia="ar-SA" w:bidi="ar-SA"/>
    </w:rPr>
  </w:style>
  <w:style w:type="character" w:customStyle="1" w:styleId="af0">
    <w:name w:val="Основной текст Знак"/>
    <w:basedOn w:val="a0"/>
    <w:link w:val="af"/>
    <w:rsid w:val="00325EF8"/>
    <w:rPr>
      <w:rFonts w:eastAsia="Times New Roman" w:cs="Times New Roman"/>
      <w:kern w:val="0"/>
      <w:szCs w:val="20"/>
      <w:lang w:val="ru-RU" w:eastAsia="ar-SA" w:bidi="ar-SA"/>
    </w:rPr>
  </w:style>
  <w:style w:type="paragraph" w:styleId="af1">
    <w:name w:val="List Paragraph"/>
    <w:basedOn w:val="a"/>
    <w:uiPriority w:val="34"/>
    <w:qFormat/>
    <w:rsid w:val="009A3DA7"/>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ru-RU" w:eastAsia="en-US" w:bidi="ar-SA"/>
    </w:rPr>
  </w:style>
  <w:style w:type="paragraph" w:customStyle="1" w:styleId="2">
    <w:name w:val="Абзац списка2"/>
    <w:basedOn w:val="a"/>
    <w:rsid w:val="000D0296"/>
    <w:pPr>
      <w:widowControl/>
      <w:autoSpaceDN/>
      <w:ind w:left="720"/>
      <w:contextualSpacing/>
      <w:textAlignment w:val="auto"/>
    </w:pPr>
    <w:rPr>
      <w:rFonts w:eastAsia="Times New Roman" w:cs="Times New Roman"/>
      <w:kern w:val="0"/>
      <w:szCs w:val="20"/>
      <w:lang w:val="ru-RU" w:eastAsia="ar-SA" w:bidi="ar-SA"/>
    </w:rPr>
  </w:style>
  <w:style w:type="paragraph" w:customStyle="1" w:styleId="20">
    <w:name w:val="Без интервала2"/>
    <w:rsid w:val="004F71C0"/>
    <w:pPr>
      <w:widowControl/>
      <w:suppressAutoHyphens/>
      <w:autoSpaceDN/>
      <w:textAlignment w:val="auto"/>
    </w:pPr>
    <w:rPr>
      <w:rFonts w:ascii="Calibri" w:eastAsia="Times New Roman" w:hAnsi="Calibri" w:cs="Calibri"/>
      <w:kern w:val="0"/>
      <w:sz w:val="22"/>
      <w:szCs w:val="22"/>
      <w:lang w:val="ru-RU" w:eastAsia="ar-SA" w:bidi="ar-SA"/>
    </w:rPr>
  </w:style>
  <w:style w:type="character" w:customStyle="1" w:styleId="fontstyle01">
    <w:name w:val="fontstyle01"/>
    <w:basedOn w:val="a0"/>
    <w:rsid w:val="009970ED"/>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648EB"/>
    <w:rPr>
      <w:rFonts w:ascii="Symbol" w:hAnsi="Symbol" w:hint="default"/>
      <w:b w:val="0"/>
      <w:bCs w:val="0"/>
      <w:i w:val="0"/>
      <w:iCs w:val="0"/>
      <w:color w:val="000000"/>
      <w:sz w:val="28"/>
      <w:szCs w:val="28"/>
    </w:rPr>
  </w:style>
  <w:style w:type="paragraph" w:customStyle="1" w:styleId="af2">
    <w:name w:val="Базовый"/>
    <w:rsid w:val="004C552E"/>
    <w:pPr>
      <w:tabs>
        <w:tab w:val="left" w:pos="706"/>
      </w:tabs>
      <w:suppressAutoHyphens/>
      <w:autoSpaceDN/>
      <w:spacing w:line="200" w:lineRule="atLeast"/>
      <w:textAlignment w:val="auto"/>
    </w:pPr>
    <w:rPr>
      <w:kern w:val="0"/>
      <w:lang w:val="ru-RU" w:eastAsia="ru-RU" w:bidi="ru-RU"/>
    </w:rPr>
  </w:style>
  <w:style w:type="paragraph" w:customStyle="1" w:styleId="af3">
    <w:name w:val="Категория документа"/>
    <w:basedOn w:val="a"/>
    <w:next w:val="af4"/>
    <w:rsid w:val="0027707C"/>
    <w:pPr>
      <w:keepNext/>
      <w:autoSpaceDN/>
      <w:spacing w:before="240" w:after="120"/>
      <w:jc w:val="center"/>
      <w:textAlignment w:val="auto"/>
    </w:pPr>
    <w:rPr>
      <w:rFonts w:ascii="Arial" w:hAnsi="Arial"/>
      <w:b/>
      <w:caps/>
      <w:kern w:val="1"/>
      <w:sz w:val="28"/>
      <w:szCs w:val="28"/>
      <w:lang w:val="ru-RU" w:eastAsia="ar-SA" w:bidi="ar-SA"/>
    </w:rPr>
  </w:style>
  <w:style w:type="paragraph" w:customStyle="1" w:styleId="af4">
    <w:name w:val="Наименование документа"/>
    <w:basedOn w:val="a"/>
    <w:next w:val="af"/>
    <w:rsid w:val="0027707C"/>
    <w:pPr>
      <w:keepNext/>
      <w:suppressAutoHyphens w:val="0"/>
      <w:autoSpaceDN/>
      <w:ind w:right="424"/>
      <w:jc w:val="center"/>
      <w:textAlignment w:val="auto"/>
    </w:pPr>
    <w:rPr>
      <w:rFonts w:cs="Times New Roman"/>
      <w:kern w:val="24"/>
      <w:sz w:val="28"/>
      <w:szCs w:val="28"/>
      <w:lang w:val="ru-RU" w:eastAsia="ar-SA" w:bidi="ar-SA"/>
    </w:rPr>
  </w:style>
  <w:style w:type="paragraph" w:customStyle="1" w:styleId="af5">
    <w:name w:val="Содержимое таблицы"/>
    <w:basedOn w:val="a"/>
    <w:rsid w:val="0027707C"/>
    <w:pPr>
      <w:suppressLineNumbers/>
      <w:suppressAutoHyphens w:val="0"/>
      <w:autoSpaceDN/>
      <w:spacing w:before="80" w:line="200" w:lineRule="atLeast"/>
      <w:textAlignment w:val="auto"/>
    </w:pPr>
    <w:rPr>
      <w:rFonts w:ascii="Arial" w:hAnsi="Arial" w:cs="Times New Roman"/>
      <w:kern w:val="1"/>
      <w:sz w:val="23"/>
      <w:lang w:val="ru-RU" w:eastAsia="ar-SA" w:bidi="ar-SA"/>
    </w:rPr>
  </w:style>
  <w:style w:type="paragraph" w:customStyle="1" w:styleId="af6">
    <w:name w:val="Пояснение"/>
    <w:basedOn w:val="af5"/>
    <w:next w:val="af5"/>
    <w:rsid w:val="0027707C"/>
    <w:pPr>
      <w:spacing w:before="0" w:after="80"/>
      <w:jc w:val="center"/>
      <w:textAlignment w:val="top"/>
    </w:pPr>
    <w:rPr>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62C3"/>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62C3"/>
    <w:pPr>
      <w:suppressAutoHyphens/>
    </w:pPr>
  </w:style>
  <w:style w:type="paragraph" w:customStyle="1" w:styleId="1">
    <w:name w:val="Название объекта1"/>
    <w:basedOn w:val="Standard"/>
    <w:next w:val="Textbody"/>
    <w:rsid w:val="003462C3"/>
    <w:pPr>
      <w:keepNext/>
      <w:spacing w:before="240" w:after="120"/>
    </w:pPr>
    <w:rPr>
      <w:rFonts w:ascii="Arial" w:hAnsi="Arial"/>
      <w:sz w:val="28"/>
      <w:szCs w:val="28"/>
    </w:rPr>
  </w:style>
  <w:style w:type="paragraph" w:customStyle="1" w:styleId="Textbody">
    <w:name w:val="Text body"/>
    <w:basedOn w:val="Standard"/>
    <w:rsid w:val="003462C3"/>
    <w:pPr>
      <w:spacing w:after="120"/>
    </w:pPr>
  </w:style>
  <w:style w:type="paragraph" w:styleId="a3">
    <w:name w:val="Title"/>
    <w:basedOn w:val="Standard"/>
    <w:next w:val="Textbody"/>
    <w:rsid w:val="003462C3"/>
    <w:pPr>
      <w:keepNext/>
      <w:spacing w:before="240" w:after="120"/>
    </w:pPr>
    <w:rPr>
      <w:rFonts w:ascii="Arial" w:eastAsia="MS Mincho" w:hAnsi="Arial"/>
      <w:sz w:val="28"/>
      <w:szCs w:val="28"/>
    </w:rPr>
  </w:style>
  <w:style w:type="paragraph" w:styleId="a4">
    <w:name w:val="Subtitle"/>
    <w:basedOn w:val="1"/>
    <w:next w:val="Textbody"/>
    <w:rsid w:val="003462C3"/>
    <w:pPr>
      <w:jc w:val="center"/>
    </w:pPr>
    <w:rPr>
      <w:i/>
      <w:iCs/>
    </w:rPr>
  </w:style>
  <w:style w:type="paragraph" w:styleId="a5">
    <w:name w:val="List"/>
    <w:basedOn w:val="Textbody"/>
    <w:rsid w:val="003462C3"/>
  </w:style>
  <w:style w:type="paragraph" w:styleId="a6">
    <w:name w:val="caption"/>
    <w:basedOn w:val="Standard"/>
    <w:rsid w:val="003462C3"/>
    <w:pPr>
      <w:suppressLineNumbers/>
      <w:spacing w:before="120" w:after="120"/>
    </w:pPr>
    <w:rPr>
      <w:i/>
      <w:iCs/>
    </w:rPr>
  </w:style>
  <w:style w:type="paragraph" w:customStyle="1" w:styleId="Index">
    <w:name w:val="Index"/>
    <w:basedOn w:val="Standard"/>
    <w:rsid w:val="003462C3"/>
    <w:pPr>
      <w:suppressLineNumbers/>
    </w:pPr>
  </w:style>
  <w:style w:type="paragraph" w:styleId="a7">
    <w:name w:val="Balloon Text"/>
    <w:basedOn w:val="a"/>
    <w:rsid w:val="003462C3"/>
    <w:rPr>
      <w:rFonts w:ascii="Segoe UI" w:hAnsi="Segoe UI" w:cs="Segoe UI"/>
      <w:sz w:val="18"/>
      <w:szCs w:val="18"/>
    </w:rPr>
  </w:style>
  <w:style w:type="paragraph" w:customStyle="1" w:styleId="TableContents">
    <w:name w:val="Table Contents"/>
    <w:basedOn w:val="Standard"/>
    <w:rsid w:val="003462C3"/>
    <w:pPr>
      <w:suppressLineNumbers/>
    </w:pPr>
  </w:style>
  <w:style w:type="paragraph" w:customStyle="1" w:styleId="TableHeading">
    <w:name w:val="Table Heading"/>
    <w:basedOn w:val="TableContents"/>
    <w:rsid w:val="003462C3"/>
    <w:pPr>
      <w:jc w:val="center"/>
    </w:pPr>
    <w:rPr>
      <w:b/>
      <w:bCs/>
    </w:rPr>
  </w:style>
  <w:style w:type="character" w:customStyle="1" w:styleId="BulletSymbols">
    <w:name w:val="Bullet Symbols"/>
    <w:rsid w:val="003462C3"/>
    <w:rPr>
      <w:rFonts w:ascii="OpenSymbol" w:eastAsia="OpenSymbol" w:hAnsi="OpenSymbol" w:cs="OpenSymbol"/>
    </w:rPr>
  </w:style>
  <w:style w:type="character" w:customStyle="1" w:styleId="a8">
    <w:name w:val="Текст выноски Знак"/>
    <w:basedOn w:val="a0"/>
    <w:rsid w:val="003462C3"/>
    <w:rPr>
      <w:rFonts w:ascii="Segoe UI" w:hAnsi="Segoe UI" w:cs="Segoe UI"/>
      <w:sz w:val="18"/>
      <w:szCs w:val="18"/>
    </w:rPr>
  </w:style>
  <w:style w:type="character" w:styleId="a9">
    <w:name w:val="Hyperlink"/>
    <w:basedOn w:val="a0"/>
    <w:uiPriority w:val="99"/>
    <w:unhideWhenUsed/>
    <w:rsid w:val="00E6288E"/>
    <w:rPr>
      <w:color w:val="0000FF" w:themeColor="hyperlink"/>
      <w:u w:val="single"/>
    </w:rPr>
  </w:style>
  <w:style w:type="paragraph" w:styleId="aa">
    <w:name w:val="header"/>
    <w:basedOn w:val="a"/>
    <w:link w:val="ab"/>
    <w:uiPriority w:val="99"/>
    <w:semiHidden/>
    <w:unhideWhenUsed/>
    <w:rsid w:val="00655E6D"/>
    <w:pPr>
      <w:tabs>
        <w:tab w:val="center" w:pos="4677"/>
        <w:tab w:val="right" w:pos="9355"/>
      </w:tabs>
    </w:pPr>
  </w:style>
  <w:style w:type="character" w:customStyle="1" w:styleId="ab">
    <w:name w:val="Верхний колонтитул Знак"/>
    <w:basedOn w:val="a0"/>
    <w:link w:val="aa"/>
    <w:uiPriority w:val="99"/>
    <w:semiHidden/>
    <w:rsid w:val="00655E6D"/>
  </w:style>
  <w:style w:type="paragraph" w:styleId="ac">
    <w:name w:val="footer"/>
    <w:basedOn w:val="a"/>
    <w:link w:val="ad"/>
    <w:uiPriority w:val="99"/>
    <w:semiHidden/>
    <w:unhideWhenUsed/>
    <w:rsid w:val="00655E6D"/>
    <w:pPr>
      <w:tabs>
        <w:tab w:val="center" w:pos="4677"/>
        <w:tab w:val="right" w:pos="9355"/>
      </w:tabs>
    </w:pPr>
  </w:style>
  <w:style w:type="character" w:customStyle="1" w:styleId="ad">
    <w:name w:val="Нижний колонтитул Знак"/>
    <w:basedOn w:val="a0"/>
    <w:link w:val="ac"/>
    <w:uiPriority w:val="99"/>
    <w:semiHidden/>
    <w:rsid w:val="0065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31489">
      <w:bodyDiv w:val="1"/>
      <w:marLeft w:val="0"/>
      <w:marRight w:val="0"/>
      <w:marTop w:val="0"/>
      <w:marBottom w:val="0"/>
      <w:divBdr>
        <w:top w:val="none" w:sz="0" w:space="0" w:color="auto"/>
        <w:left w:val="none" w:sz="0" w:space="0" w:color="auto"/>
        <w:bottom w:val="none" w:sz="0" w:space="0" w:color="auto"/>
        <w:right w:val="none" w:sz="0" w:space="0" w:color="auto"/>
      </w:divBdr>
    </w:div>
    <w:div w:id="1721979351">
      <w:bodyDiv w:val="1"/>
      <w:marLeft w:val="0"/>
      <w:marRight w:val="0"/>
      <w:marTop w:val="0"/>
      <w:marBottom w:val="0"/>
      <w:divBdr>
        <w:top w:val="none" w:sz="0" w:space="0" w:color="auto"/>
        <w:left w:val="none" w:sz="0" w:space="0" w:color="auto"/>
        <w:bottom w:val="none" w:sz="0" w:space="0" w:color="auto"/>
        <w:right w:val="none" w:sz="0" w:space="0" w:color="auto"/>
      </w:divBdr>
    </w:div>
    <w:div w:id="187472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mus@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kmu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User</cp:lastModifiedBy>
  <cp:revision>44</cp:revision>
  <cp:lastPrinted>2024-04-01T07:33:00Z</cp:lastPrinted>
  <dcterms:created xsi:type="dcterms:W3CDTF">2022-03-01T12:27:00Z</dcterms:created>
  <dcterms:modified xsi:type="dcterms:W3CDTF">2024-04-01T07:33:00Z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